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69312" w14:textId="77777777" w:rsidR="00FF37D0" w:rsidRDefault="00F227F7" w:rsidP="005C53C2">
      <w:pPr>
        <w:jc w:val="center"/>
        <w:rPr>
          <w:noProof/>
          <w:lang w:eastAsia="it-IT"/>
        </w:rPr>
      </w:pPr>
      <w:r>
        <w:rPr>
          <w:noProof/>
          <w:lang w:eastAsia="it-IT"/>
        </w:rPr>
        <w:drawing>
          <wp:inline distT="0" distB="0" distL="0" distR="0" wp14:anchorId="2F104649" wp14:editId="1E651FA2">
            <wp:extent cx="6345194" cy="3138616"/>
            <wp:effectExtent l="0" t="0" r="0" b="508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Mecenate.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3886" cy="3137969"/>
                    </a:xfrm>
                    <a:prstGeom prst="rect">
                      <a:avLst/>
                    </a:prstGeom>
                  </pic:spPr>
                </pic:pic>
              </a:graphicData>
            </a:graphic>
          </wp:inline>
        </w:drawing>
      </w:r>
    </w:p>
    <w:p w14:paraId="6B24CD76" w14:textId="77777777" w:rsidR="00FF37D0" w:rsidRDefault="008632E1" w:rsidP="005C53C2">
      <w:pPr>
        <w:jc w:val="center"/>
      </w:pPr>
      <w:r>
        <w:rPr>
          <w:noProof/>
          <w:lang w:eastAsia="it-IT"/>
        </w:rPr>
        <w:drawing>
          <wp:inline distT="0" distB="0" distL="0" distR="0" wp14:anchorId="287B5DC6" wp14:editId="1FC93931">
            <wp:extent cx="1365421" cy="1223319"/>
            <wp:effectExtent l="0" t="0" r="6350" b="0"/>
            <wp:docPr id="7" name="Immagine 7" descr="C:\compagnia_teatro\Mecenate 2023\Logo GP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mpagnia_teatro\Mecenate 2023\Logo GPT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366" cy="1223270"/>
                    </a:xfrm>
                    <a:prstGeom prst="rect">
                      <a:avLst/>
                    </a:prstGeom>
                    <a:noFill/>
                    <a:ln>
                      <a:noFill/>
                    </a:ln>
                  </pic:spPr>
                </pic:pic>
              </a:graphicData>
            </a:graphic>
          </wp:inline>
        </w:drawing>
      </w:r>
    </w:p>
    <w:p w14:paraId="7DEB2358" w14:textId="77777777" w:rsidR="00FF37D0" w:rsidRDefault="00FF37D0" w:rsidP="005C53C2">
      <w:pPr>
        <w:jc w:val="center"/>
      </w:pPr>
      <w:r>
        <w:rPr>
          <w:noProof/>
          <w:lang w:eastAsia="it-IT"/>
        </w:rPr>
        <w:drawing>
          <wp:inline distT="0" distB="0" distL="0" distR="0" wp14:anchorId="05A3D27D" wp14:editId="78CEB609">
            <wp:extent cx="1628775" cy="1276350"/>
            <wp:effectExtent l="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276350"/>
                    </a:xfrm>
                    <a:prstGeom prst="rect">
                      <a:avLst/>
                    </a:prstGeom>
                    <a:noFill/>
                  </pic:spPr>
                </pic:pic>
              </a:graphicData>
            </a:graphic>
          </wp:inline>
        </w:drawing>
      </w:r>
    </w:p>
    <w:p w14:paraId="40B7F45C" w14:textId="77777777" w:rsidR="00FF37D0" w:rsidRDefault="00FF37D0" w:rsidP="005C53C2">
      <w:pPr>
        <w:jc w:val="center"/>
      </w:pPr>
    </w:p>
    <w:p w14:paraId="6C263DF8" w14:textId="77777777" w:rsidR="00FF37D0" w:rsidRDefault="00FF37D0" w:rsidP="005C53C2">
      <w:pPr>
        <w:jc w:val="center"/>
      </w:pPr>
    </w:p>
    <w:p w14:paraId="1224370D" w14:textId="77777777" w:rsidR="00FF37D0" w:rsidRDefault="00FF37D0" w:rsidP="005C53C2">
      <w:pPr>
        <w:jc w:val="center"/>
      </w:pPr>
    </w:p>
    <w:p w14:paraId="1260AD31" w14:textId="77777777" w:rsidR="00FF37D0" w:rsidRDefault="00FF37D0" w:rsidP="005C53C2">
      <w:pPr>
        <w:jc w:val="center"/>
      </w:pPr>
    </w:p>
    <w:p w14:paraId="21E0DE82" w14:textId="77777777" w:rsidR="00E70789" w:rsidRDefault="00E47841" w:rsidP="005C53C2">
      <w:pPr>
        <w:jc w:val="center"/>
      </w:pPr>
      <w:r>
        <w:t>BANDO PREMIO MECENATE 2023</w:t>
      </w:r>
    </w:p>
    <w:p w14:paraId="4AC4F36C" w14:textId="77777777" w:rsidR="00E70789" w:rsidRDefault="00E70789" w:rsidP="0039484F">
      <w:pPr>
        <w:jc w:val="center"/>
      </w:pPr>
      <w:r w:rsidRPr="0039484F">
        <w:rPr>
          <w:b/>
        </w:rPr>
        <w:t>Richiamiamo la vostra attenzione sulla possibilità di partecipare anche solo con DVD. In questo caso lo spettacolo potrà partecipare all’assegnazione del premio migliore spettacolo solo se replicabile nell’ambito del Gran Premio</w:t>
      </w:r>
      <w:r w:rsidR="00FF37D0" w:rsidRPr="0039484F">
        <w:rPr>
          <w:b/>
        </w:rPr>
        <w:t xml:space="preserve"> del Teatro amatoriale. In</w:t>
      </w:r>
      <w:r w:rsidRPr="0039484F">
        <w:rPr>
          <w:b/>
        </w:rPr>
        <w:t xml:space="preserve"> caso contrario parteciperà comunque alla selezione per l’attribuzione degli altri premi</w:t>
      </w:r>
      <w:r>
        <w:t>.</w:t>
      </w:r>
    </w:p>
    <w:p w14:paraId="00BB5A0B" w14:textId="77777777" w:rsidR="00E70789" w:rsidRDefault="00E70789" w:rsidP="0039484F">
      <w:pPr>
        <w:jc w:val="center"/>
      </w:pPr>
      <w:r>
        <w:t>In bocca al lupo a tutti</w:t>
      </w:r>
    </w:p>
    <w:p w14:paraId="2E7A0960" w14:textId="77777777" w:rsidR="00E70789" w:rsidRDefault="00E70789" w:rsidP="005C53C2">
      <w:pPr>
        <w:jc w:val="center"/>
      </w:pPr>
      <w:r>
        <w:lastRenderedPageBreak/>
        <w:t>LA COMPAGNIA TEATRALE AD HOC</w:t>
      </w:r>
    </w:p>
    <w:p w14:paraId="1AC67641" w14:textId="77777777" w:rsidR="005C53C2" w:rsidRDefault="005C53C2" w:rsidP="005C53C2">
      <w:r>
        <w:t>Con la collaborazione di</w:t>
      </w:r>
    </w:p>
    <w:p w14:paraId="4AB35A71" w14:textId="77777777" w:rsidR="005C53C2" w:rsidRDefault="005C53C2" w:rsidP="005C53C2">
      <w:pPr>
        <w:jc w:val="center"/>
      </w:pPr>
      <w:r>
        <w:t>Compagnia I SANI DA LEGARE</w:t>
      </w:r>
    </w:p>
    <w:p w14:paraId="5DA1736F" w14:textId="77777777" w:rsidR="00E70789" w:rsidRDefault="00E70789" w:rsidP="00E70789">
      <w:r>
        <w:t>Con il patrocinio di</w:t>
      </w:r>
    </w:p>
    <w:p w14:paraId="15D64B55" w14:textId="77777777" w:rsidR="00E70789" w:rsidRDefault="00E70789" w:rsidP="00E70789">
      <w:r>
        <w:t>FITA Nazionale- Federazione Italiana Teatro Amatori</w:t>
      </w:r>
    </w:p>
    <w:p w14:paraId="5914C5D5" w14:textId="77777777" w:rsidR="00E70789" w:rsidRDefault="00E70789" w:rsidP="00E70789">
      <w:r>
        <w:t>FITA LAZIO</w:t>
      </w:r>
    </w:p>
    <w:p w14:paraId="0CF660F0" w14:textId="77777777" w:rsidR="00E70789" w:rsidRDefault="00E70789" w:rsidP="00E70789">
      <w:r>
        <w:t>FITA ROMA</w:t>
      </w:r>
    </w:p>
    <w:p w14:paraId="62F18185" w14:textId="77777777" w:rsidR="00E70789" w:rsidRDefault="00E70789" w:rsidP="00E70789">
      <w:r>
        <w:t>COEPTA- Confederazione Europea per il Teatro amatoriale</w:t>
      </w:r>
    </w:p>
    <w:p w14:paraId="6602BD35" w14:textId="77777777" w:rsidR="00E70789" w:rsidRDefault="00FF37D0" w:rsidP="005C53C2">
      <w:pPr>
        <w:jc w:val="center"/>
      </w:pPr>
      <w:r>
        <w:t xml:space="preserve">organizza la </w:t>
      </w:r>
      <w:proofErr w:type="gramStart"/>
      <w:r>
        <w:t>XVII</w:t>
      </w:r>
      <w:r w:rsidR="00E47841">
        <w:t>I</w:t>
      </w:r>
      <w:r w:rsidR="00E70789">
        <w:t xml:space="preserve">  edizione</w:t>
      </w:r>
      <w:proofErr w:type="gramEnd"/>
      <w:r w:rsidR="00E70789">
        <w:t xml:space="preserve"> del</w:t>
      </w:r>
    </w:p>
    <w:p w14:paraId="122177B1" w14:textId="77777777" w:rsidR="00E70789" w:rsidRDefault="00FF37D0" w:rsidP="005C53C2">
      <w:pPr>
        <w:jc w:val="center"/>
      </w:pPr>
      <w:r>
        <w:t>PREMIO MECENATE 202</w:t>
      </w:r>
      <w:r w:rsidR="00E47841">
        <w:t>3</w:t>
      </w:r>
    </w:p>
    <w:p w14:paraId="28F9882F" w14:textId="77777777" w:rsidR="00E70789" w:rsidRDefault="00E70789" w:rsidP="00E70789">
      <w:r>
        <w:t>Per il teatro amatoriale</w:t>
      </w:r>
    </w:p>
    <w:p w14:paraId="07EA4679" w14:textId="77777777" w:rsidR="00E70789" w:rsidRDefault="00E70789" w:rsidP="00E70789">
      <w:r>
        <w:t>la compagnia vin</w:t>
      </w:r>
      <w:r w:rsidR="00E47841">
        <w:t>citrice del PREMIO MECENATE 2023</w:t>
      </w:r>
      <w:r>
        <w:t xml:space="preserve"> per il migliore spettacolo parteciperà all’assegnazione del GRAN PREMIO PER IL TEATRO AMATORIALE FITA</w:t>
      </w:r>
    </w:p>
    <w:p w14:paraId="419E49CD" w14:textId="77777777" w:rsidR="00E70789" w:rsidRDefault="00E70789" w:rsidP="005C53C2">
      <w:pPr>
        <w:jc w:val="center"/>
      </w:pPr>
      <w:r>
        <w:t>BANDO e REGOLAMENTO</w:t>
      </w:r>
    </w:p>
    <w:p w14:paraId="70822000" w14:textId="77777777" w:rsidR="00E70789" w:rsidRDefault="00E70789" w:rsidP="00FF37D0">
      <w:pPr>
        <w:jc w:val="both"/>
      </w:pPr>
      <w:r>
        <w:t>ART. 1 – Il premio è riservato a tutte le Compagnie amatoriali iscritte alla FITA nella REGIONE LAZIO.</w:t>
      </w:r>
    </w:p>
    <w:p w14:paraId="4B129ABB" w14:textId="77777777" w:rsidR="00E70789" w:rsidRDefault="00E70789" w:rsidP="00FF37D0">
      <w:pPr>
        <w:jc w:val="both"/>
      </w:pPr>
      <w:r>
        <w:t>Le compagnie interessate a partecipare e residenti nel Lazio dovranno far pervenire la loro adesione entro i termini di cui ai successivi articoli. Una giuria formata da rappresentanti della Compagnia Ad Hoc e/o da rappresentanti della FITA LAZIO nonché da rappresentanti del mondo dello spettacolo e della cultura si recherà a visionare tutti gli spettacoli candidati nella data e nel luogo segnalati dalla compagnia. Sulla base di tale visione verranno attribuiti i premi.</w:t>
      </w:r>
    </w:p>
    <w:p w14:paraId="23C6E628" w14:textId="77777777" w:rsidR="00E70789" w:rsidRDefault="00E70789" w:rsidP="00FF37D0">
      <w:pPr>
        <w:jc w:val="both"/>
      </w:pPr>
      <w:r>
        <w:t>ART. 2 – Gli spettacoli candidati dovranno essere rappresentati nel periodo che va dalla data del p</w:t>
      </w:r>
      <w:r w:rsidR="00E47841">
        <w:t xml:space="preserve">resente bando al 31 </w:t>
      </w:r>
      <w:proofErr w:type="gramStart"/>
      <w:r w:rsidR="00E47841">
        <w:t>Ottobre</w:t>
      </w:r>
      <w:proofErr w:type="gramEnd"/>
      <w:r w:rsidR="00E47841">
        <w:t xml:space="preserve"> 2023</w:t>
      </w:r>
      <w:r>
        <w:t>.</w:t>
      </w:r>
      <w:r w:rsidR="00FF37D0">
        <w:t xml:space="preserve"> Il Comitato Organizzatore si riserva di prolungare detto termine ove fosse necessario o utile allo svolgimento del Premio.</w:t>
      </w:r>
    </w:p>
    <w:p w14:paraId="2078476D" w14:textId="77777777" w:rsidR="00E70789" w:rsidRDefault="00E70789" w:rsidP="00FF37D0">
      <w:pPr>
        <w:jc w:val="both"/>
      </w:pPr>
      <w:r>
        <w:t xml:space="preserve">ART. 2 bis - Nel caso in cui non fosse possibile la rappresentazione dal vivo dello spettacolo partecipante è comunque possibile partecipare mediante l’invio di uno spettacolo registrato su supporto DVD o mediante l’invio del link dello spettacolo stesso </w:t>
      </w:r>
      <w:proofErr w:type="spellStart"/>
      <w:r>
        <w:t>pre</w:t>
      </w:r>
      <w:proofErr w:type="spellEnd"/>
      <w:r>
        <w:t xml:space="preserve">-caricato su piattaforma informatica o inviato a mezzo </w:t>
      </w:r>
      <w:proofErr w:type="spellStart"/>
      <w:r>
        <w:t>WeTransfer</w:t>
      </w:r>
      <w:proofErr w:type="spellEnd"/>
      <w:r>
        <w:t xml:space="preserve"> o si</w:t>
      </w:r>
      <w:r w:rsidR="00FF37D0">
        <w:t>ti analoghi. In questo caso la C</w:t>
      </w:r>
      <w:r>
        <w:t>ompagnia</w:t>
      </w:r>
      <w:r w:rsidR="00FF37D0">
        <w:t>,</w:t>
      </w:r>
      <w:r>
        <w:t xml:space="preserve"> </w:t>
      </w:r>
      <w:r w:rsidR="00FF37D0">
        <w:t xml:space="preserve">per avere la possibilità di partecipare per la categoria Migliore Spettacolo, </w:t>
      </w:r>
      <w:r>
        <w:t xml:space="preserve">dovrà garantire che, ove </w:t>
      </w:r>
      <w:r w:rsidR="00FF37D0">
        <w:t>lo spettacolo risulti vincitore, lo stesso possa</w:t>
      </w:r>
      <w:r>
        <w:t xml:space="preserve"> essere realizzato dal v</w:t>
      </w:r>
      <w:r w:rsidR="00E47841">
        <w:t>ivo nella stagione teatrale 2023</w:t>
      </w:r>
      <w:r>
        <w:t>/202</w:t>
      </w:r>
      <w:r w:rsidR="00E47841">
        <w:t>4</w:t>
      </w:r>
      <w:r>
        <w:t>.</w:t>
      </w:r>
      <w:r w:rsidR="00FF37D0">
        <w:t xml:space="preserve"> </w:t>
      </w:r>
      <w:r>
        <w:t>Ciò per garan</w:t>
      </w:r>
      <w:r w:rsidR="00FF37D0">
        <w:t>tire la partecipazione al Gran Premio del Teatro A</w:t>
      </w:r>
      <w:r>
        <w:t>matoriale.</w:t>
      </w:r>
    </w:p>
    <w:p w14:paraId="4158F198" w14:textId="77777777" w:rsidR="00E70789" w:rsidRDefault="00E70789" w:rsidP="00FF37D0">
      <w:pPr>
        <w:jc w:val="both"/>
      </w:pPr>
      <w:r>
        <w:t>Ove ciò non fosse possibile, la compagnia potrà comunque candidarsi al Premio ma non parteciperà all’attribuzione del premio al migliore spettacolo. Potrà comunque conseguire gli altri riconoscimenti secondo il giudizio insindacabili della giuria.</w:t>
      </w:r>
    </w:p>
    <w:p w14:paraId="0C393BA0" w14:textId="77777777" w:rsidR="00E70789" w:rsidRDefault="00E70789" w:rsidP="00FF37D0">
      <w:pPr>
        <w:jc w:val="both"/>
      </w:pPr>
      <w:r>
        <w:t>La premiazione avrà</w:t>
      </w:r>
      <w:r w:rsidR="00E47841">
        <w:t xml:space="preserve"> luogo entro il 15 </w:t>
      </w:r>
      <w:proofErr w:type="gramStart"/>
      <w:r w:rsidR="00E47841">
        <w:t>Dicembre</w:t>
      </w:r>
      <w:proofErr w:type="gramEnd"/>
      <w:r w:rsidR="00E47841">
        <w:t xml:space="preserve"> 2023</w:t>
      </w:r>
      <w:r>
        <w:t xml:space="preserve"> alla presenza di rappresentanti di tutte le compagnie partecipanti. Ove ciò non sia possibi</w:t>
      </w:r>
      <w:r w:rsidR="00F227F7">
        <w:t xml:space="preserve">le sarà organizzata in diretta </w:t>
      </w:r>
      <w:proofErr w:type="spellStart"/>
      <w:r w:rsidR="00F227F7">
        <w:t>Facebook</w:t>
      </w:r>
      <w:proofErr w:type="spellEnd"/>
      <w:r w:rsidR="00F227F7">
        <w:t xml:space="preserve"> e </w:t>
      </w:r>
      <w:proofErr w:type="spellStart"/>
      <w:r w:rsidR="00F227F7">
        <w:t>Y</w:t>
      </w:r>
      <w:r>
        <w:t>outube</w:t>
      </w:r>
      <w:proofErr w:type="spellEnd"/>
      <w:r>
        <w:t>.</w:t>
      </w:r>
    </w:p>
    <w:p w14:paraId="0AB10FB7" w14:textId="77777777" w:rsidR="00E70789" w:rsidRDefault="00E70789" w:rsidP="00FF37D0">
      <w:pPr>
        <w:jc w:val="both"/>
      </w:pPr>
      <w:r>
        <w:t>ART. 3 – Ogni compagnia potrà candidare un solo lavoro teatrale.</w:t>
      </w:r>
    </w:p>
    <w:p w14:paraId="45B4A7DC" w14:textId="77777777" w:rsidR="00E70789" w:rsidRDefault="00E70789" w:rsidP="00FF37D0">
      <w:pPr>
        <w:jc w:val="both"/>
      </w:pPr>
      <w:r>
        <w:t>ART. 4 – Nel caso di rappresentazione dal vivo, le Compagnie che intendono partecipare al Pr</w:t>
      </w:r>
      <w:r w:rsidR="00E47841">
        <w:t>emio Mecenate 2023</w:t>
      </w:r>
      <w:r>
        <w:t xml:space="preserve"> dovranno presentare domanda di iscrizione almeno 10 giorni prima della data fissata per la rappresentazione alla quale dovrà essere presente la Giuria.</w:t>
      </w:r>
    </w:p>
    <w:p w14:paraId="3E988E98" w14:textId="77777777" w:rsidR="00E70789" w:rsidRDefault="00E70789" w:rsidP="00FF37D0">
      <w:pPr>
        <w:jc w:val="both"/>
      </w:pPr>
      <w:r>
        <w:lastRenderedPageBreak/>
        <w:t>Nel caso di iscrizione a mezzo di spettacolo registrato dovrà comunque essere inviata la domanda di iscrizione.</w:t>
      </w:r>
    </w:p>
    <w:p w14:paraId="7DA337BB" w14:textId="77777777" w:rsidR="00E70789" w:rsidRDefault="00E70789" w:rsidP="00FF37D0">
      <w:pPr>
        <w:jc w:val="both"/>
      </w:pPr>
      <w:r>
        <w:t>La domanda in entrambi i casi di cui sopra dovrà contenere:</w:t>
      </w:r>
    </w:p>
    <w:p w14:paraId="799DEAF4" w14:textId="77777777" w:rsidR="00E70789" w:rsidRDefault="00E70789" w:rsidP="00FF37D0">
      <w:pPr>
        <w:jc w:val="both"/>
      </w:pPr>
      <w:r>
        <w:t xml:space="preserve">a. Titolo dell’opera che si intende candidare al premio; </w:t>
      </w:r>
    </w:p>
    <w:p w14:paraId="3A4B93BE" w14:textId="77777777" w:rsidR="00E70789" w:rsidRDefault="00E70789" w:rsidP="00FF37D0">
      <w:pPr>
        <w:jc w:val="both"/>
      </w:pPr>
      <w:r>
        <w:t xml:space="preserve">b. Note sulla compagnia; </w:t>
      </w:r>
    </w:p>
    <w:p w14:paraId="006FB8AB" w14:textId="77777777" w:rsidR="00E70789" w:rsidRDefault="00E70789" w:rsidP="00FF37D0">
      <w:pPr>
        <w:jc w:val="both"/>
      </w:pPr>
      <w:r>
        <w:t xml:space="preserve">c. Note di regia; </w:t>
      </w:r>
    </w:p>
    <w:p w14:paraId="590C2706" w14:textId="77777777" w:rsidR="00E70789" w:rsidRDefault="00E70789" w:rsidP="00FF37D0">
      <w:pPr>
        <w:jc w:val="both"/>
      </w:pPr>
      <w:r>
        <w:t xml:space="preserve">d. L’autorizzazione alla riproduzione del materiale inviato; </w:t>
      </w:r>
    </w:p>
    <w:p w14:paraId="42420625" w14:textId="77777777" w:rsidR="00E70789" w:rsidRDefault="00E70789" w:rsidP="00FF37D0">
      <w:pPr>
        <w:jc w:val="both"/>
      </w:pPr>
      <w:r>
        <w:t xml:space="preserve">e. Elenco completo del cast artistico e dei personaggi interpretati; </w:t>
      </w:r>
    </w:p>
    <w:p w14:paraId="79F28D22" w14:textId="77777777" w:rsidR="00E70789" w:rsidRDefault="00E70789" w:rsidP="00FF37D0">
      <w:pPr>
        <w:jc w:val="both"/>
      </w:pPr>
      <w:r>
        <w:t xml:space="preserve">f. Generalità del legale rappresentante con i recapiti telefonici; </w:t>
      </w:r>
    </w:p>
    <w:p w14:paraId="691D4D6E" w14:textId="77777777" w:rsidR="00E70789" w:rsidRDefault="00E70789" w:rsidP="00FF37D0">
      <w:pPr>
        <w:jc w:val="both"/>
      </w:pPr>
      <w:r>
        <w:t xml:space="preserve">g. Luogo, data ed ora della rappresentazione; </w:t>
      </w:r>
    </w:p>
    <w:p w14:paraId="24306D5F" w14:textId="77777777" w:rsidR="00E70789" w:rsidRDefault="00E70789" w:rsidP="00FF37D0">
      <w:pPr>
        <w:jc w:val="both"/>
      </w:pPr>
      <w:r>
        <w:t>h. Attestazione di iscrizione alla FITA della compagnia candidata, se già in possesso;</w:t>
      </w:r>
    </w:p>
    <w:p w14:paraId="70E0AB60" w14:textId="77777777" w:rsidR="00E70789" w:rsidRDefault="00E70789" w:rsidP="00FF37D0">
      <w:pPr>
        <w:jc w:val="both"/>
      </w:pPr>
      <w:r>
        <w:t>i. Indirizzo mail per l’invio delle comunicazioni successive.</w:t>
      </w:r>
    </w:p>
    <w:p w14:paraId="761B8838" w14:textId="77777777" w:rsidR="00E70789" w:rsidRDefault="00E70789" w:rsidP="00FF37D0">
      <w:pPr>
        <w:jc w:val="both"/>
      </w:pPr>
      <w:r>
        <w:t>In allegato alla presente la scheda di iscrizione che si prega di compilare in ogni sua parte.</w:t>
      </w:r>
    </w:p>
    <w:p w14:paraId="1945C069" w14:textId="77777777" w:rsidR="00E70789" w:rsidRDefault="00E70789" w:rsidP="00FF37D0">
      <w:pPr>
        <w:jc w:val="both"/>
      </w:pPr>
      <w:r>
        <w:t xml:space="preserve">Tale domanda e tutte le altre comunicazioni relative alla partecipazione al Premio </w:t>
      </w:r>
      <w:r w:rsidR="00E47841">
        <w:t>Mecenate 2023</w:t>
      </w:r>
      <w:r>
        <w:t xml:space="preserve"> dovranno essere inviate preferibilmente via mail all’indirizzo premiomecenate@gmail.com o in alternativa via posta a Compagnia Ad Hoc c/o Fiammetta </w:t>
      </w:r>
      <w:proofErr w:type="gramStart"/>
      <w:r>
        <w:t xml:space="preserve">Fiammeri </w:t>
      </w:r>
      <w:r w:rsidR="0039484F">
        <w:t xml:space="preserve"> Via</w:t>
      </w:r>
      <w:proofErr w:type="gramEnd"/>
      <w:r w:rsidR="0039484F">
        <w:t xml:space="preserve"> Rialto 6 </w:t>
      </w:r>
      <w:bookmarkStart w:id="0" w:name="_GoBack"/>
      <w:bookmarkEnd w:id="0"/>
      <w:r>
        <w:t xml:space="preserve"> Roma. Per la spedizione via posta, farà fede la data del timbro postale.</w:t>
      </w:r>
    </w:p>
    <w:p w14:paraId="23F33D8F" w14:textId="77777777" w:rsidR="00E214DB" w:rsidRDefault="00E214DB" w:rsidP="00E214DB">
      <w:pPr>
        <w:jc w:val="both"/>
      </w:pPr>
      <w:r>
        <w:t>I dati personali e della Compagnia relativi agli spettacoli partecipanti saranno utilizzati unicamente ai fini del Concorso e trattati nel rispetto della normativa vigente in materia di privacy.</w:t>
      </w:r>
    </w:p>
    <w:p w14:paraId="458D6061" w14:textId="77777777" w:rsidR="00174D7C" w:rsidRDefault="00174D7C" w:rsidP="00174D7C">
      <w:pPr>
        <w:jc w:val="both"/>
      </w:pPr>
      <w:r>
        <w:t xml:space="preserve">Con la partecipazione al Concorso il Comitato Organizzatore viene espressamente autorizzato alla pubblicazione ed alla diffusione dei dati relativi allo spettacolo proposto ed alla Compagnia partecipante a mezzo social o in qualunque altra modalità. </w:t>
      </w:r>
    </w:p>
    <w:p w14:paraId="5BB74360" w14:textId="77777777" w:rsidR="00E70789" w:rsidRDefault="00E70789" w:rsidP="00FF37D0">
      <w:pPr>
        <w:jc w:val="both"/>
      </w:pPr>
      <w:r>
        <w:t>ART. 5 – Entro e non oltre venti giorni dalla messa in scena dello spettacolo dal vivo, o, in allegato alla domanda nel caso di spettacolo registrato, dovranno essere inviate alla Compagnia Ad Hoc a mezzo mail all’indirizzo di cui al precedente articolo 4, una foto ed una locandina dello spettacolo.</w:t>
      </w:r>
    </w:p>
    <w:p w14:paraId="20A0A76C" w14:textId="77777777" w:rsidR="00E70789" w:rsidRDefault="00E70789" w:rsidP="00FF37D0">
      <w:pPr>
        <w:jc w:val="both"/>
      </w:pPr>
      <w:r>
        <w:t xml:space="preserve">Le Compagnie partecipanti, entro e non oltre venti giorni dalla messa in scena dello spettacolo dal vivo, dovranno consegnare comunque un DVD o un link per la visione dello spettacolo proposto. Se la consegna dovesse avvenire via posta dovrà essere indirizzato all’indirizzo di cui al precedente art.4. </w:t>
      </w:r>
    </w:p>
    <w:p w14:paraId="4E43A324" w14:textId="77777777" w:rsidR="00E70789" w:rsidRDefault="00E70789" w:rsidP="00FF37D0">
      <w:pPr>
        <w:jc w:val="both"/>
      </w:pPr>
      <w:r>
        <w:t xml:space="preserve">ART. 6 - Potranno essere candidati al premio anche </w:t>
      </w:r>
      <w:r w:rsidR="00FF37D0">
        <w:t xml:space="preserve">monologhi che costituiscano comunque uno spettacolo completo, </w:t>
      </w:r>
      <w:r>
        <w:t>atti unici e spettacoli esclusivamente musicali. Qualora allo spettacolo partecipino anche attori o registi che svolgono questa attività da professionisti, dovrà essere segnalato.</w:t>
      </w:r>
    </w:p>
    <w:p w14:paraId="13D66BCE" w14:textId="77777777" w:rsidR="00E70789" w:rsidRDefault="00E70789" w:rsidP="00FF37D0">
      <w:pPr>
        <w:jc w:val="both"/>
      </w:pPr>
      <w:r>
        <w:t>ART. 7 – Nel caso in cui non fosse possibile visionare lo spettacolo dal vivo per concomitanza nello stesso giorno di più rappresentazioni (in questa ipotesi farà fede, al fine della presenza della giuria, la antecedenza della data di iscrizione al premio e/o di comunicazione della rappresentazione stessa) la valutazione potrà essere effettuata per via digitale.</w:t>
      </w:r>
    </w:p>
    <w:p w14:paraId="23F27B81" w14:textId="77777777" w:rsidR="00E70789" w:rsidRDefault="00E70789" w:rsidP="00FF37D0">
      <w:pPr>
        <w:jc w:val="both"/>
      </w:pPr>
      <w:r>
        <w:t>Ciò, naturalmente, solo nell’ipotesi in cui non fosse possibile reperire altra data per la visione dello spettacolo dal vivo.</w:t>
      </w:r>
    </w:p>
    <w:p w14:paraId="2878CA26" w14:textId="77777777" w:rsidR="00E70789" w:rsidRDefault="00E70789" w:rsidP="00FF37D0">
      <w:pPr>
        <w:jc w:val="both"/>
      </w:pPr>
      <w:r>
        <w:t>ART 8 – Le decisioni della Giuria sono inappellabili ed insindacabili.</w:t>
      </w:r>
    </w:p>
    <w:p w14:paraId="3CEFD5D1" w14:textId="77777777" w:rsidR="00E70789" w:rsidRDefault="00E70789" w:rsidP="00FF37D0">
      <w:pPr>
        <w:jc w:val="both"/>
      </w:pPr>
      <w:r>
        <w:t>ART. 9 – Verranno assegnati i seguenti premi:</w:t>
      </w:r>
    </w:p>
    <w:p w14:paraId="57EA8DBD" w14:textId="77777777" w:rsidR="00E70789" w:rsidRDefault="00E70789" w:rsidP="00FF37D0">
      <w:pPr>
        <w:jc w:val="both"/>
      </w:pPr>
      <w:r>
        <w:lastRenderedPageBreak/>
        <w:t xml:space="preserve">- Migliore spettacolo </w:t>
      </w:r>
    </w:p>
    <w:p w14:paraId="5C4C6B31" w14:textId="77777777" w:rsidR="00E70789" w:rsidRDefault="00E70789" w:rsidP="00FF37D0">
      <w:pPr>
        <w:jc w:val="both"/>
      </w:pPr>
      <w:r>
        <w:t xml:space="preserve">-  Premio Scuola e Giovani  </w:t>
      </w:r>
    </w:p>
    <w:p w14:paraId="7AB92757" w14:textId="77777777" w:rsidR="00E70789" w:rsidRDefault="00E70789" w:rsidP="00FF37D0">
      <w:pPr>
        <w:jc w:val="both"/>
      </w:pPr>
      <w:r>
        <w:t xml:space="preserve">-  Migliore regia </w:t>
      </w:r>
    </w:p>
    <w:p w14:paraId="2C272E11" w14:textId="77777777" w:rsidR="00E70789" w:rsidRDefault="00E70789" w:rsidP="00FF37D0">
      <w:pPr>
        <w:jc w:val="both"/>
      </w:pPr>
      <w:r>
        <w:t xml:space="preserve">-  Migliore attore protagonista </w:t>
      </w:r>
    </w:p>
    <w:p w14:paraId="761F0695" w14:textId="77777777" w:rsidR="00E70789" w:rsidRDefault="00E70789" w:rsidP="00FF37D0">
      <w:pPr>
        <w:jc w:val="both"/>
      </w:pPr>
      <w:r>
        <w:t xml:space="preserve">-  Migliore attrice protagonista </w:t>
      </w:r>
    </w:p>
    <w:p w14:paraId="1F4C7C1D" w14:textId="77777777" w:rsidR="00E70789" w:rsidRDefault="00E70789" w:rsidP="00FF37D0">
      <w:pPr>
        <w:jc w:val="both"/>
      </w:pPr>
      <w:r>
        <w:t xml:space="preserve">-  Migliore attore non protagonista </w:t>
      </w:r>
    </w:p>
    <w:p w14:paraId="54423349" w14:textId="77777777" w:rsidR="00E70789" w:rsidRDefault="00E70789" w:rsidP="00FF37D0">
      <w:pPr>
        <w:jc w:val="both"/>
      </w:pPr>
      <w:r>
        <w:t>-  Migliore attrice non protagonista</w:t>
      </w:r>
    </w:p>
    <w:p w14:paraId="0AB64DB1" w14:textId="77777777" w:rsidR="00E70789" w:rsidRDefault="00E70789" w:rsidP="00FF37D0">
      <w:pPr>
        <w:jc w:val="both"/>
      </w:pPr>
      <w:r>
        <w:t>- Migliore attore caratterista</w:t>
      </w:r>
    </w:p>
    <w:p w14:paraId="0ECF2E6F" w14:textId="77777777" w:rsidR="00E70789" w:rsidRDefault="00E70789" w:rsidP="00FF37D0">
      <w:pPr>
        <w:jc w:val="both"/>
      </w:pPr>
      <w:r>
        <w:t>- Migliore attrice caratterista</w:t>
      </w:r>
    </w:p>
    <w:p w14:paraId="3D351577" w14:textId="77777777" w:rsidR="00E70789" w:rsidRDefault="00E70789" w:rsidP="00FF37D0">
      <w:pPr>
        <w:jc w:val="both"/>
      </w:pPr>
      <w:r>
        <w:t>-  Migliore allestimento scenografico</w:t>
      </w:r>
    </w:p>
    <w:p w14:paraId="38855876" w14:textId="77777777" w:rsidR="00E70789" w:rsidRDefault="00E70789" w:rsidP="00FF37D0">
      <w:pPr>
        <w:jc w:val="both"/>
      </w:pPr>
      <w:r>
        <w:t>Alla Giuria è riservata la facoltà di non assegnare premi nelle categorie per le quali non ritenga sussisterne i presupposti e di assegnare eventuali menzioni speciali.</w:t>
      </w:r>
    </w:p>
    <w:p w14:paraId="6E9F85B9" w14:textId="77777777" w:rsidR="00E70789" w:rsidRDefault="00E70789" w:rsidP="00FF37D0">
      <w:pPr>
        <w:jc w:val="both"/>
      </w:pPr>
      <w:proofErr w:type="gramStart"/>
      <w:r>
        <w:t xml:space="preserve">Roma,  </w:t>
      </w:r>
      <w:r w:rsidR="00E47841">
        <w:t>_</w:t>
      </w:r>
      <w:proofErr w:type="gramEnd"/>
      <w:r w:rsidR="00E47841">
        <w:t>____________</w:t>
      </w:r>
    </w:p>
    <w:p w14:paraId="78DA08C2" w14:textId="77777777" w:rsidR="00E70789" w:rsidRDefault="00E70789" w:rsidP="00FF37D0">
      <w:pPr>
        <w:jc w:val="both"/>
      </w:pPr>
      <w:r>
        <w:t>Il presidente Compagnia AD HOC</w:t>
      </w:r>
    </w:p>
    <w:p w14:paraId="5F8EF2BC" w14:textId="77777777" w:rsidR="00E70789" w:rsidRDefault="00E47841" w:rsidP="00FF37D0">
      <w:pPr>
        <w:jc w:val="both"/>
      </w:pPr>
      <w:r>
        <w:t xml:space="preserve">Roberto </w:t>
      </w:r>
      <w:proofErr w:type="spellStart"/>
      <w:r>
        <w:t>Bendia</w:t>
      </w:r>
      <w:proofErr w:type="spellEnd"/>
    </w:p>
    <w:p w14:paraId="0A0304AB" w14:textId="77777777" w:rsidR="00E70789" w:rsidRDefault="00E70789" w:rsidP="00FF37D0">
      <w:pPr>
        <w:jc w:val="both"/>
      </w:pPr>
      <w:r>
        <w:t>Riepilogo Termini</w:t>
      </w:r>
    </w:p>
    <w:p w14:paraId="30D6DCF4" w14:textId="77777777" w:rsidR="00E70789" w:rsidRDefault="00E70789" w:rsidP="00FF37D0">
      <w:pPr>
        <w:jc w:val="both"/>
      </w:pPr>
      <w:r>
        <w:t>1. Almeno 10 giorni prima della data di effettuazione dello spettacolo dal vivo, comunicazione all’organizzazione del Premio Mecenate per la presenza della Giuria</w:t>
      </w:r>
    </w:p>
    <w:p w14:paraId="3DE74565" w14:textId="77777777" w:rsidR="00E70789" w:rsidRDefault="00E70789" w:rsidP="00FF37D0">
      <w:pPr>
        <w:jc w:val="both"/>
      </w:pPr>
      <w:r>
        <w:t>2. Entro 20 giorni dalla data di effettuazione dello spettacolo dal vivo, invio del Link o del DVD dello spettacolo della locandina e della foto dello spettacolo</w:t>
      </w:r>
    </w:p>
    <w:p w14:paraId="6C5E1BD7" w14:textId="77777777" w:rsidR="00E70789" w:rsidRDefault="000256DB" w:rsidP="00FF37D0">
      <w:pPr>
        <w:jc w:val="both"/>
      </w:pPr>
      <w:r>
        <w:t>3. Entro il 31.10.202</w:t>
      </w:r>
      <w:r w:rsidR="00E47841">
        <w:t>3</w:t>
      </w:r>
      <w:r>
        <w:t xml:space="preserve"> (o altra data che verrà comunicata)</w:t>
      </w:r>
      <w:r w:rsidR="00E70789">
        <w:t xml:space="preserve"> realizzazione dello spettacolo dal vivo o invio dello spettacolo registrato per la visione dal vivo della Giuria</w:t>
      </w:r>
    </w:p>
    <w:p w14:paraId="715EF360" w14:textId="77777777" w:rsidR="00E70789" w:rsidRDefault="000256DB" w:rsidP="00FF37D0">
      <w:pPr>
        <w:jc w:val="both"/>
      </w:pPr>
      <w:r>
        <w:t>4. Entro il 31.10.202</w:t>
      </w:r>
      <w:r w:rsidR="00E47841">
        <w:t>3</w:t>
      </w:r>
      <w:r w:rsidR="00E70789">
        <w:t xml:space="preserve"> invio all’organizzazione del Premio della attestazione di iscrizione alla FITA</w:t>
      </w:r>
    </w:p>
    <w:p w14:paraId="62AB95D8" w14:textId="77777777" w:rsidR="008736B7" w:rsidRDefault="00E70789" w:rsidP="00FF37D0">
      <w:pPr>
        <w:jc w:val="both"/>
      </w:pPr>
      <w:r>
        <w:t>5. Sarà possibile partecipare anche se lo spettacolo non potesse essere visionato dal vivo alle condizioni di cui all’art. 2 bis</w:t>
      </w:r>
    </w:p>
    <w:p w14:paraId="6BA075EE" w14:textId="77777777" w:rsidR="00FF4262" w:rsidRPr="00FF4262" w:rsidRDefault="00FF4262" w:rsidP="00FF37D0">
      <w:pPr>
        <w:jc w:val="both"/>
        <w:rPr>
          <w:vanish/>
          <w:specVanish/>
        </w:rPr>
      </w:pPr>
    </w:p>
    <w:p w14:paraId="05D90BF9" w14:textId="77777777" w:rsidR="00FF4262" w:rsidRDefault="00FF4262" w:rsidP="00FF4262">
      <w:r>
        <w:t xml:space="preserve"> </w:t>
      </w:r>
    </w:p>
    <w:p w14:paraId="72AD0122" w14:textId="77777777" w:rsidR="00FF4262" w:rsidRDefault="00FF4262">
      <w:r>
        <w:br w:type="page"/>
      </w:r>
    </w:p>
    <w:p w14:paraId="72115F99" w14:textId="77777777" w:rsidR="00FF4262" w:rsidRDefault="00FF4262" w:rsidP="00FF4262">
      <w:pPr>
        <w:pStyle w:val="Corpotesto"/>
        <w:spacing w:before="4"/>
        <w:rPr>
          <w:b/>
          <w:sz w:val="25"/>
        </w:rPr>
      </w:pPr>
      <w:r>
        <w:rPr>
          <w:noProof/>
          <w:lang w:eastAsia="it-IT"/>
        </w:rPr>
        <w:lastRenderedPageBreak/>
        <w:drawing>
          <wp:inline distT="0" distB="0" distL="0" distR="0" wp14:anchorId="2D2A730D" wp14:editId="508C9642">
            <wp:extent cx="533400" cy="552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roofErr w:type="spellStart"/>
      <w:r>
        <w:t>CompagniAdHoc</w:t>
      </w:r>
      <w:proofErr w:type="spellEnd"/>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noProof/>
          <w:lang w:eastAsia="it-IT"/>
        </w:rPr>
        <w:drawing>
          <wp:inline distT="0" distB="0" distL="0" distR="0" wp14:anchorId="3C6D4854" wp14:editId="477C9D00">
            <wp:extent cx="990600" cy="8286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pic:spPr>
                </pic:pic>
              </a:graphicData>
            </a:graphic>
          </wp:inline>
        </w:drawing>
      </w:r>
    </w:p>
    <w:p w14:paraId="1F8D604D" w14:textId="77777777" w:rsidR="00FF4262" w:rsidRDefault="00FF4262" w:rsidP="00FF4262">
      <w:pPr>
        <w:pStyle w:val="Titolo2"/>
        <w:spacing w:before="100"/>
        <w:ind w:left="105"/>
      </w:pPr>
      <w:r>
        <w:t>SCHEDA</w:t>
      </w:r>
      <w:r>
        <w:rPr>
          <w:spacing w:val="-4"/>
        </w:rPr>
        <w:t xml:space="preserve"> </w:t>
      </w:r>
      <w:r>
        <w:t>ISCRIZIONE</w:t>
      </w:r>
      <w:r>
        <w:rPr>
          <w:spacing w:val="-4"/>
        </w:rPr>
        <w:t xml:space="preserve"> </w:t>
      </w:r>
      <w:r>
        <w:t>o</w:t>
      </w:r>
      <w:r>
        <w:rPr>
          <w:spacing w:val="-2"/>
        </w:rPr>
        <w:t xml:space="preserve"> </w:t>
      </w:r>
      <w:r>
        <w:t>PREISCRIZIONE</w:t>
      </w:r>
      <w:r>
        <w:rPr>
          <w:spacing w:val="-5"/>
        </w:rPr>
        <w:t xml:space="preserve"> </w:t>
      </w:r>
      <w:r>
        <w:t>PREMIO</w:t>
      </w:r>
      <w:r>
        <w:rPr>
          <w:spacing w:val="-3"/>
        </w:rPr>
        <w:t xml:space="preserve"> </w:t>
      </w:r>
      <w:r>
        <w:t>MECENATE</w:t>
      </w:r>
      <w:r>
        <w:rPr>
          <w:spacing w:val="-3"/>
        </w:rPr>
        <w:t xml:space="preserve"> </w:t>
      </w:r>
      <w:r w:rsidR="00E47841">
        <w:t>2023</w:t>
      </w:r>
    </w:p>
    <w:p w14:paraId="0DB43D39" w14:textId="77777777" w:rsidR="00FF4262" w:rsidRDefault="00FF4262" w:rsidP="00FF4262">
      <w:pPr>
        <w:pStyle w:val="Corpotesto"/>
        <w:spacing w:before="2"/>
        <w:rPr>
          <w:b/>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8051"/>
      </w:tblGrid>
      <w:tr w:rsidR="00FF4262" w14:paraId="71E17CD1" w14:textId="77777777" w:rsidTr="00CC05BB">
        <w:trPr>
          <w:trHeight w:val="666"/>
        </w:trPr>
        <w:tc>
          <w:tcPr>
            <w:tcW w:w="3545" w:type="dxa"/>
          </w:tcPr>
          <w:p w14:paraId="569D5F9D" w14:textId="77777777" w:rsidR="00FF4262" w:rsidRDefault="00FF4262" w:rsidP="00CC05BB">
            <w:pPr>
              <w:pStyle w:val="TableParagraph"/>
              <w:spacing w:line="334" w:lineRule="exact"/>
              <w:ind w:left="107"/>
              <w:rPr>
                <w:sz w:val="24"/>
              </w:rPr>
            </w:pPr>
            <w:r>
              <w:rPr>
                <w:sz w:val="24"/>
              </w:rPr>
              <w:t>COMPAGNIA</w:t>
            </w:r>
          </w:p>
        </w:tc>
        <w:tc>
          <w:tcPr>
            <w:tcW w:w="8051" w:type="dxa"/>
          </w:tcPr>
          <w:p w14:paraId="6E69F4CE" w14:textId="77777777" w:rsidR="00FF4262" w:rsidRDefault="00FF4262" w:rsidP="00CC05BB">
            <w:pPr>
              <w:pStyle w:val="TableParagraph"/>
              <w:rPr>
                <w:rFonts w:ascii="Times New Roman"/>
              </w:rPr>
            </w:pPr>
          </w:p>
        </w:tc>
      </w:tr>
      <w:tr w:rsidR="00FF4262" w14:paraId="257779EA" w14:textId="77777777" w:rsidTr="00CC05BB">
        <w:trPr>
          <w:trHeight w:val="669"/>
        </w:trPr>
        <w:tc>
          <w:tcPr>
            <w:tcW w:w="3545" w:type="dxa"/>
          </w:tcPr>
          <w:p w14:paraId="727E5309" w14:textId="77777777" w:rsidR="00FF4262" w:rsidRDefault="00FF4262" w:rsidP="00CC05BB">
            <w:pPr>
              <w:pStyle w:val="TableParagraph"/>
              <w:spacing w:before="1"/>
              <w:ind w:left="107"/>
              <w:rPr>
                <w:sz w:val="24"/>
              </w:rPr>
            </w:pPr>
            <w:r>
              <w:rPr>
                <w:sz w:val="24"/>
              </w:rPr>
              <w:t>SEDE</w:t>
            </w:r>
          </w:p>
        </w:tc>
        <w:tc>
          <w:tcPr>
            <w:tcW w:w="8051" w:type="dxa"/>
          </w:tcPr>
          <w:p w14:paraId="73447CDF" w14:textId="77777777" w:rsidR="00FF4262" w:rsidRDefault="00FF4262" w:rsidP="00CC05BB">
            <w:pPr>
              <w:pStyle w:val="TableParagraph"/>
              <w:rPr>
                <w:rFonts w:ascii="Times New Roman"/>
              </w:rPr>
            </w:pPr>
          </w:p>
        </w:tc>
      </w:tr>
      <w:tr w:rsidR="00FF4262" w14:paraId="21FC3904" w14:textId="77777777" w:rsidTr="00CC05BB">
        <w:trPr>
          <w:trHeight w:val="669"/>
        </w:trPr>
        <w:tc>
          <w:tcPr>
            <w:tcW w:w="3545" w:type="dxa"/>
          </w:tcPr>
          <w:p w14:paraId="738CC612" w14:textId="77777777" w:rsidR="00FF4262" w:rsidRDefault="00FF4262" w:rsidP="00CC05BB">
            <w:pPr>
              <w:pStyle w:val="TableParagraph"/>
              <w:spacing w:line="334" w:lineRule="exact"/>
              <w:ind w:left="107"/>
              <w:rPr>
                <w:sz w:val="24"/>
              </w:rPr>
            </w:pPr>
            <w:r>
              <w:rPr>
                <w:sz w:val="24"/>
              </w:rPr>
              <w:t>RECAPITI</w:t>
            </w:r>
            <w:r>
              <w:rPr>
                <w:spacing w:val="65"/>
                <w:sz w:val="24"/>
              </w:rPr>
              <w:t xml:space="preserve"> </w:t>
            </w:r>
            <w:r>
              <w:rPr>
                <w:sz w:val="24"/>
              </w:rPr>
              <w:t>REFERENTE</w:t>
            </w:r>
          </w:p>
        </w:tc>
        <w:tc>
          <w:tcPr>
            <w:tcW w:w="8051" w:type="dxa"/>
          </w:tcPr>
          <w:p w14:paraId="7A9785FD" w14:textId="77777777" w:rsidR="00FF4262" w:rsidRDefault="00FF4262" w:rsidP="00CC05BB">
            <w:pPr>
              <w:pStyle w:val="TableParagraph"/>
              <w:rPr>
                <w:rFonts w:ascii="Times New Roman"/>
              </w:rPr>
            </w:pPr>
          </w:p>
        </w:tc>
      </w:tr>
      <w:tr w:rsidR="00FF4262" w14:paraId="351DAF61" w14:textId="77777777" w:rsidTr="00CC05BB">
        <w:trPr>
          <w:trHeight w:val="669"/>
        </w:trPr>
        <w:tc>
          <w:tcPr>
            <w:tcW w:w="3545" w:type="dxa"/>
          </w:tcPr>
          <w:p w14:paraId="64241CE7" w14:textId="77777777" w:rsidR="00FF4262" w:rsidRDefault="00FF4262" w:rsidP="00CC05BB">
            <w:pPr>
              <w:pStyle w:val="TableParagraph"/>
              <w:ind w:left="107"/>
              <w:rPr>
                <w:sz w:val="24"/>
              </w:rPr>
            </w:pPr>
            <w:r>
              <w:rPr>
                <w:sz w:val="24"/>
              </w:rPr>
              <w:t>MAIL</w:t>
            </w:r>
          </w:p>
        </w:tc>
        <w:tc>
          <w:tcPr>
            <w:tcW w:w="8051" w:type="dxa"/>
          </w:tcPr>
          <w:p w14:paraId="5875AA93" w14:textId="77777777" w:rsidR="00FF4262" w:rsidRDefault="00FF4262" w:rsidP="00CC05BB">
            <w:pPr>
              <w:pStyle w:val="TableParagraph"/>
              <w:rPr>
                <w:rFonts w:ascii="Times New Roman"/>
              </w:rPr>
            </w:pPr>
          </w:p>
        </w:tc>
      </w:tr>
      <w:tr w:rsidR="00FF4262" w14:paraId="11AE9CAA" w14:textId="77777777" w:rsidTr="00CC05BB">
        <w:trPr>
          <w:trHeight w:val="669"/>
        </w:trPr>
        <w:tc>
          <w:tcPr>
            <w:tcW w:w="3545" w:type="dxa"/>
          </w:tcPr>
          <w:p w14:paraId="4EDDFE3E" w14:textId="77777777" w:rsidR="00FF4262" w:rsidRDefault="00FF4262" w:rsidP="00CC05BB">
            <w:pPr>
              <w:pStyle w:val="TableParagraph"/>
              <w:spacing w:line="334" w:lineRule="exact"/>
              <w:ind w:left="107"/>
              <w:rPr>
                <w:sz w:val="24"/>
              </w:rPr>
            </w:pPr>
            <w:r>
              <w:rPr>
                <w:sz w:val="24"/>
              </w:rPr>
              <w:t>TITOLO</w:t>
            </w:r>
            <w:r>
              <w:rPr>
                <w:spacing w:val="-4"/>
                <w:sz w:val="24"/>
              </w:rPr>
              <w:t xml:space="preserve"> </w:t>
            </w:r>
            <w:r>
              <w:rPr>
                <w:sz w:val="24"/>
              </w:rPr>
              <w:t>SPETTACOLO</w:t>
            </w:r>
          </w:p>
        </w:tc>
        <w:tc>
          <w:tcPr>
            <w:tcW w:w="8051" w:type="dxa"/>
          </w:tcPr>
          <w:p w14:paraId="356F80D8" w14:textId="77777777" w:rsidR="00FF4262" w:rsidRDefault="00FF4262" w:rsidP="00CC05BB">
            <w:pPr>
              <w:pStyle w:val="TableParagraph"/>
              <w:rPr>
                <w:rFonts w:ascii="Times New Roman"/>
              </w:rPr>
            </w:pPr>
          </w:p>
        </w:tc>
      </w:tr>
      <w:tr w:rsidR="00FF4262" w14:paraId="0AB1F253" w14:textId="77777777" w:rsidTr="00CC05BB">
        <w:trPr>
          <w:trHeight w:val="669"/>
        </w:trPr>
        <w:tc>
          <w:tcPr>
            <w:tcW w:w="3545" w:type="dxa"/>
          </w:tcPr>
          <w:p w14:paraId="72BCD017" w14:textId="77777777" w:rsidR="00FF4262" w:rsidRDefault="00FF4262" w:rsidP="00CC05BB">
            <w:pPr>
              <w:pStyle w:val="TableParagraph"/>
              <w:spacing w:line="334" w:lineRule="exact"/>
              <w:ind w:left="107"/>
              <w:rPr>
                <w:sz w:val="24"/>
              </w:rPr>
            </w:pPr>
            <w:r>
              <w:rPr>
                <w:sz w:val="24"/>
              </w:rPr>
              <w:t>AUTORE</w:t>
            </w:r>
          </w:p>
        </w:tc>
        <w:tc>
          <w:tcPr>
            <w:tcW w:w="8051" w:type="dxa"/>
          </w:tcPr>
          <w:p w14:paraId="5087F43F" w14:textId="77777777" w:rsidR="00FF4262" w:rsidRDefault="00FF4262" w:rsidP="00CC05BB">
            <w:pPr>
              <w:pStyle w:val="TableParagraph"/>
              <w:rPr>
                <w:rFonts w:ascii="Times New Roman"/>
              </w:rPr>
            </w:pPr>
          </w:p>
        </w:tc>
      </w:tr>
      <w:tr w:rsidR="00FF4262" w14:paraId="550D6C43" w14:textId="77777777" w:rsidTr="00CC05BB">
        <w:trPr>
          <w:trHeight w:val="669"/>
        </w:trPr>
        <w:tc>
          <w:tcPr>
            <w:tcW w:w="3545" w:type="dxa"/>
          </w:tcPr>
          <w:p w14:paraId="67AA2108" w14:textId="77777777" w:rsidR="00FF4262" w:rsidRPr="0039484F" w:rsidRDefault="00FF4262" w:rsidP="00CC05BB">
            <w:pPr>
              <w:pStyle w:val="TableParagraph"/>
              <w:spacing w:line="333" w:lineRule="exact"/>
              <w:ind w:left="107"/>
              <w:rPr>
                <w:sz w:val="24"/>
                <w:lang w:val="it-IT"/>
              </w:rPr>
            </w:pPr>
            <w:r w:rsidRPr="0039484F">
              <w:rPr>
                <w:sz w:val="24"/>
                <w:lang w:val="it-IT"/>
              </w:rPr>
              <w:t>DATA</w:t>
            </w:r>
            <w:r w:rsidRPr="0039484F">
              <w:rPr>
                <w:spacing w:val="8"/>
                <w:sz w:val="24"/>
                <w:lang w:val="it-IT"/>
              </w:rPr>
              <w:t xml:space="preserve"> </w:t>
            </w:r>
            <w:r w:rsidRPr="0039484F">
              <w:rPr>
                <w:sz w:val="24"/>
                <w:lang w:val="it-IT"/>
              </w:rPr>
              <w:t>RAPPRESENTAZIONE</w:t>
            </w:r>
          </w:p>
          <w:p w14:paraId="04C229AB" w14:textId="77777777" w:rsidR="00FF4262" w:rsidRPr="0039484F" w:rsidRDefault="00FF4262" w:rsidP="00CC05BB">
            <w:pPr>
              <w:pStyle w:val="TableParagraph"/>
              <w:spacing w:line="316" w:lineRule="exact"/>
              <w:ind w:left="107"/>
              <w:rPr>
                <w:sz w:val="24"/>
                <w:lang w:val="it-IT"/>
              </w:rPr>
            </w:pPr>
            <w:r w:rsidRPr="0039484F">
              <w:rPr>
                <w:sz w:val="24"/>
                <w:lang w:val="it-IT"/>
              </w:rPr>
              <w:t>(se già</w:t>
            </w:r>
            <w:r w:rsidRPr="0039484F">
              <w:rPr>
                <w:spacing w:val="69"/>
                <w:sz w:val="24"/>
                <w:lang w:val="it-IT"/>
              </w:rPr>
              <w:t xml:space="preserve"> </w:t>
            </w:r>
            <w:r w:rsidRPr="0039484F">
              <w:rPr>
                <w:sz w:val="24"/>
                <w:lang w:val="it-IT"/>
              </w:rPr>
              <w:t>fissata)</w:t>
            </w:r>
          </w:p>
        </w:tc>
        <w:tc>
          <w:tcPr>
            <w:tcW w:w="8051" w:type="dxa"/>
          </w:tcPr>
          <w:p w14:paraId="27C53EF8" w14:textId="77777777" w:rsidR="00FF4262" w:rsidRPr="0039484F" w:rsidRDefault="00FF4262" w:rsidP="00CC05BB">
            <w:pPr>
              <w:pStyle w:val="TableParagraph"/>
              <w:rPr>
                <w:rFonts w:ascii="Times New Roman"/>
                <w:lang w:val="it-IT"/>
              </w:rPr>
            </w:pPr>
          </w:p>
        </w:tc>
      </w:tr>
      <w:tr w:rsidR="00FF4262" w14:paraId="5D24950C" w14:textId="77777777" w:rsidTr="00CC05BB">
        <w:trPr>
          <w:trHeight w:val="669"/>
        </w:trPr>
        <w:tc>
          <w:tcPr>
            <w:tcW w:w="3545" w:type="dxa"/>
          </w:tcPr>
          <w:p w14:paraId="7EFF1AB5" w14:textId="77777777" w:rsidR="00FF4262" w:rsidRPr="0039484F" w:rsidRDefault="00FF4262" w:rsidP="00E47841">
            <w:pPr>
              <w:pStyle w:val="TableParagraph"/>
              <w:spacing w:line="334" w:lineRule="exact"/>
              <w:ind w:left="107"/>
              <w:rPr>
                <w:sz w:val="24"/>
                <w:lang w:val="it-IT"/>
              </w:rPr>
            </w:pPr>
            <w:r w:rsidRPr="0039484F">
              <w:rPr>
                <w:sz w:val="24"/>
                <w:lang w:val="it-IT"/>
              </w:rPr>
              <w:t>LUOGO</w:t>
            </w:r>
            <w:r w:rsidRPr="0039484F">
              <w:rPr>
                <w:spacing w:val="-2"/>
                <w:sz w:val="24"/>
                <w:lang w:val="it-IT"/>
              </w:rPr>
              <w:t xml:space="preserve"> </w:t>
            </w:r>
            <w:r w:rsidRPr="0039484F">
              <w:rPr>
                <w:sz w:val="24"/>
                <w:lang w:val="it-IT"/>
              </w:rPr>
              <w:t>(se</w:t>
            </w:r>
            <w:r w:rsidRPr="0039484F">
              <w:rPr>
                <w:spacing w:val="-1"/>
                <w:sz w:val="24"/>
                <w:lang w:val="it-IT"/>
              </w:rPr>
              <w:t xml:space="preserve"> </w:t>
            </w:r>
            <w:r w:rsidRPr="0039484F">
              <w:rPr>
                <w:sz w:val="24"/>
                <w:lang w:val="it-IT"/>
              </w:rPr>
              <w:t>già</w:t>
            </w:r>
            <w:r w:rsidRPr="0039484F">
              <w:rPr>
                <w:spacing w:val="-2"/>
                <w:sz w:val="24"/>
                <w:lang w:val="it-IT"/>
              </w:rPr>
              <w:t xml:space="preserve"> </w:t>
            </w:r>
            <w:r w:rsidRPr="0039484F">
              <w:rPr>
                <w:sz w:val="24"/>
                <w:lang w:val="it-IT"/>
              </w:rPr>
              <w:t>fissato)</w:t>
            </w:r>
            <w:r w:rsidR="00E47841" w:rsidRPr="0039484F">
              <w:rPr>
                <w:sz w:val="24"/>
                <w:lang w:val="it-IT"/>
              </w:rPr>
              <w:t xml:space="preserve"> – indirizzo completo</w:t>
            </w:r>
          </w:p>
        </w:tc>
        <w:tc>
          <w:tcPr>
            <w:tcW w:w="8051" w:type="dxa"/>
          </w:tcPr>
          <w:p w14:paraId="1BB07FD3" w14:textId="77777777" w:rsidR="00FF4262" w:rsidRPr="0039484F" w:rsidRDefault="00FF4262" w:rsidP="00CC05BB">
            <w:pPr>
              <w:pStyle w:val="TableParagraph"/>
              <w:rPr>
                <w:rFonts w:ascii="Times New Roman"/>
                <w:lang w:val="it-IT"/>
              </w:rPr>
            </w:pPr>
          </w:p>
        </w:tc>
      </w:tr>
      <w:tr w:rsidR="00FF4262" w14:paraId="3695C3A0" w14:textId="77777777" w:rsidTr="00CC05BB">
        <w:trPr>
          <w:trHeight w:val="667"/>
        </w:trPr>
        <w:tc>
          <w:tcPr>
            <w:tcW w:w="3545" w:type="dxa"/>
          </w:tcPr>
          <w:p w14:paraId="5F76CD91" w14:textId="77777777" w:rsidR="00FF4262" w:rsidRDefault="00FF4262" w:rsidP="00CC05BB">
            <w:pPr>
              <w:pStyle w:val="TableParagraph"/>
              <w:spacing w:line="334" w:lineRule="exact"/>
              <w:ind w:left="107"/>
              <w:rPr>
                <w:sz w:val="24"/>
              </w:rPr>
            </w:pPr>
            <w:r>
              <w:rPr>
                <w:sz w:val="24"/>
              </w:rPr>
              <w:t>REGIA</w:t>
            </w:r>
          </w:p>
        </w:tc>
        <w:tc>
          <w:tcPr>
            <w:tcW w:w="8051" w:type="dxa"/>
          </w:tcPr>
          <w:p w14:paraId="6BB91634" w14:textId="77777777" w:rsidR="00FF4262" w:rsidRDefault="00FF4262" w:rsidP="00CC05BB">
            <w:pPr>
              <w:pStyle w:val="TableParagraph"/>
              <w:rPr>
                <w:rFonts w:ascii="Times New Roman"/>
              </w:rPr>
            </w:pPr>
          </w:p>
        </w:tc>
      </w:tr>
      <w:tr w:rsidR="00FF4262" w14:paraId="36C6DE0D" w14:textId="77777777" w:rsidTr="00CC05BB">
        <w:trPr>
          <w:trHeight w:val="1005"/>
        </w:trPr>
        <w:tc>
          <w:tcPr>
            <w:tcW w:w="3545" w:type="dxa"/>
          </w:tcPr>
          <w:p w14:paraId="2A7E98FC" w14:textId="77777777" w:rsidR="00FF4262" w:rsidRDefault="00FF4262" w:rsidP="00CC05BB">
            <w:pPr>
              <w:pStyle w:val="TableParagraph"/>
              <w:spacing w:before="1"/>
              <w:ind w:left="107" w:right="1633"/>
              <w:rPr>
                <w:sz w:val="24"/>
              </w:rPr>
            </w:pPr>
            <w:r>
              <w:rPr>
                <w:spacing w:val="-1"/>
                <w:sz w:val="24"/>
              </w:rPr>
              <w:t>SCENOGRAFIA</w:t>
            </w:r>
            <w:r>
              <w:rPr>
                <w:spacing w:val="-69"/>
                <w:sz w:val="24"/>
              </w:rPr>
              <w:t xml:space="preserve"> </w:t>
            </w:r>
            <w:r>
              <w:rPr>
                <w:sz w:val="24"/>
              </w:rPr>
              <w:t>COSTUMI</w:t>
            </w:r>
          </w:p>
        </w:tc>
        <w:tc>
          <w:tcPr>
            <w:tcW w:w="8051" w:type="dxa"/>
          </w:tcPr>
          <w:p w14:paraId="55BFB671" w14:textId="77777777" w:rsidR="00FF4262" w:rsidRDefault="00FF4262" w:rsidP="00CC05BB">
            <w:pPr>
              <w:pStyle w:val="TableParagraph"/>
              <w:rPr>
                <w:rFonts w:ascii="Times New Roman"/>
              </w:rPr>
            </w:pPr>
          </w:p>
        </w:tc>
      </w:tr>
      <w:tr w:rsidR="00FF4262" w14:paraId="4530E620" w14:textId="77777777" w:rsidTr="00CC05BB">
        <w:trPr>
          <w:trHeight w:val="669"/>
        </w:trPr>
        <w:tc>
          <w:tcPr>
            <w:tcW w:w="3545" w:type="dxa"/>
          </w:tcPr>
          <w:p w14:paraId="064159C4" w14:textId="77777777" w:rsidR="00FF4262" w:rsidRDefault="00FF4262" w:rsidP="00CC05BB">
            <w:pPr>
              <w:pStyle w:val="TableParagraph"/>
              <w:spacing w:line="334" w:lineRule="exact"/>
              <w:ind w:left="107"/>
              <w:rPr>
                <w:sz w:val="24"/>
              </w:rPr>
            </w:pPr>
            <w:r>
              <w:rPr>
                <w:sz w:val="24"/>
              </w:rPr>
              <w:t>MUSICHE</w:t>
            </w:r>
            <w:r>
              <w:rPr>
                <w:spacing w:val="-5"/>
                <w:sz w:val="24"/>
              </w:rPr>
              <w:t xml:space="preserve"> </w:t>
            </w:r>
            <w:r>
              <w:rPr>
                <w:sz w:val="24"/>
              </w:rPr>
              <w:t>OIGINALI</w:t>
            </w:r>
          </w:p>
        </w:tc>
        <w:tc>
          <w:tcPr>
            <w:tcW w:w="8051" w:type="dxa"/>
          </w:tcPr>
          <w:p w14:paraId="141D5ACB" w14:textId="77777777" w:rsidR="00FF4262" w:rsidRDefault="00FF4262" w:rsidP="00CC05BB">
            <w:pPr>
              <w:pStyle w:val="TableParagraph"/>
              <w:rPr>
                <w:rFonts w:ascii="Times New Roman"/>
              </w:rPr>
            </w:pPr>
          </w:p>
        </w:tc>
      </w:tr>
    </w:tbl>
    <w:p w14:paraId="7FF9454B" w14:textId="77777777" w:rsidR="00FF4262" w:rsidRDefault="00FF4262" w:rsidP="00FF4262">
      <w:pPr>
        <w:pStyle w:val="Corpotesto"/>
        <w:spacing w:before="12"/>
        <w:rPr>
          <w:b/>
          <w:sz w:val="23"/>
        </w:rPr>
      </w:pPr>
    </w:p>
    <w:p w14:paraId="18E44F20" w14:textId="77777777" w:rsidR="00FF4262" w:rsidRDefault="00FF4262" w:rsidP="00FF4262">
      <w:pPr>
        <w:pStyle w:val="Corpotesto"/>
        <w:ind w:left="105"/>
      </w:pPr>
      <w:r>
        <w:t>INTERPRETI</w:t>
      </w:r>
      <w:r>
        <w:rPr>
          <w:spacing w:val="-5"/>
        </w:rPr>
        <w:t xml:space="preserve"> </w:t>
      </w:r>
      <w:r>
        <w:t>E</w:t>
      </w:r>
      <w:r>
        <w:rPr>
          <w:spacing w:val="-6"/>
        </w:rPr>
        <w:t xml:space="preserve"> </w:t>
      </w:r>
      <w:r>
        <w:t>PERSONAGGI</w:t>
      </w:r>
    </w:p>
    <w:p w14:paraId="09BC424A" w14:textId="77777777" w:rsidR="00FF4262" w:rsidRDefault="00FF4262" w:rsidP="00FF4262">
      <w:pPr>
        <w:pStyle w:val="Corpotesto"/>
        <w:spacing w:before="1"/>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3864"/>
        <w:gridCol w:w="3867"/>
      </w:tblGrid>
      <w:tr w:rsidR="00FF4262" w14:paraId="231763A1" w14:textId="77777777" w:rsidTr="00CC05BB">
        <w:trPr>
          <w:trHeight w:val="333"/>
        </w:trPr>
        <w:tc>
          <w:tcPr>
            <w:tcW w:w="3865" w:type="dxa"/>
          </w:tcPr>
          <w:p w14:paraId="1647C530" w14:textId="77777777" w:rsidR="00FF4262" w:rsidRDefault="00FF4262" w:rsidP="00CC05BB">
            <w:pPr>
              <w:pStyle w:val="TableParagraph"/>
              <w:spacing w:line="314" w:lineRule="exact"/>
              <w:ind w:left="107"/>
              <w:rPr>
                <w:sz w:val="24"/>
              </w:rPr>
            </w:pPr>
            <w:r>
              <w:rPr>
                <w:sz w:val="24"/>
              </w:rPr>
              <w:t>INTERPRETE</w:t>
            </w:r>
          </w:p>
        </w:tc>
        <w:tc>
          <w:tcPr>
            <w:tcW w:w="3864" w:type="dxa"/>
          </w:tcPr>
          <w:p w14:paraId="5A646DAB" w14:textId="77777777" w:rsidR="00FF4262" w:rsidRDefault="00FF4262" w:rsidP="00CC05BB">
            <w:pPr>
              <w:pStyle w:val="TableParagraph"/>
              <w:spacing w:line="314" w:lineRule="exact"/>
              <w:ind w:left="107"/>
              <w:rPr>
                <w:sz w:val="24"/>
              </w:rPr>
            </w:pPr>
            <w:r>
              <w:rPr>
                <w:sz w:val="24"/>
              </w:rPr>
              <w:t>RUOLO</w:t>
            </w:r>
          </w:p>
        </w:tc>
        <w:tc>
          <w:tcPr>
            <w:tcW w:w="3867" w:type="dxa"/>
          </w:tcPr>
          <w:p w14:paraId="59D031E7" w14:textId="77777777" w:rsidR="00FF4262" w:rsidRPr="0039484F" w:rsidRDefault="00FF4262" w:rsidP="00CC05BB">
            <w:pPr>
              <w:pStyle w:val="TableParagraph"/>
              <w:spacing w:line="314" w:lineRule="exact"/>
              <w:ind w:left="108"/>
              <w:rPr>
                <w:sz w:val="24"/>
                <w:lang w:val="it-IT"/>
              </w:rPr>
            </w:pPr>
            <w:r w:rsidRPr="0039484F">
              <w:rPr>
                <w:sz w:val="24"/>
                <w:lang w:val="it-IT"/>
              </w:rPr>
              <w:t>N.</w:t>
            </w:r>
            <w:r w:rsidRPr="0039484F">
              <w:rPr>
                <w:spacing w:val="-2"/>
                <w:sz w:val="24"/>
                <w:lang w:val="it-IT"/>
              </w:rPr>
              <w:t xml:space="preserve"> </w:t>
            </w:r>
            <w:proofErr w:type="spellStart"/>
            <w:r w:rsidRPr="0039484F">
              <w:rPr>
                <w:sz w:val="24"/>
                <w:lang w:val="it-IT"/>
              </w:rPr>
              <w:t>Tess</w:t>
            </w:r>
            <w:proofErr w:type="spellEnd"/>
            <w:r w:rsidRPr="0039484F">
              <w:rPr>
                <w:sz w:val="24"/>
                <w:lang w:val="it-IT"/>
              </w:rPr>
              <w:t>.</w:t>
            </w:r>
            <w:r w:rsidRPr="0039484F">
              <w:rPr>
                <w:spacing w:val="-4"/>
                <w:sz w:val="24"/>
                <w:lang w:val="it-IT"/>
              </w:rPr>
              <w:t xml:space="preserve"> </w:t>
            </w:r>
            <w:proofErr w:type="spellStart"/>
            <w:r w:rsidRPr="0039484F">
              <w:rPr>
                <w:sz w:val="24"/>
                <w:lang w:val="it-IT"/>
              </w:rPr>
              <w:t>Fita</w:t>
            </w:r>
            <w:proofErr w:type="spellEnd"/>
            <w:r w:rsidRPr="0039484F">
              <w:rPr>
                <w:spacing w:val="-2"/>
                <w:sz w:val="24"/>
                <w:lang w:val="it-IT"/>
              </w:rPr>
              <w:t xml:space="preserve"> </w:t>
            </w:r>
            <w:r w:rsidRPr="0039484F">
              <w:rPr>
                <w:sz w:val="24"/>
                <w:lang w:val="it-IT"/>
              </w:rPr>
              <w:t>(se</w:t>
            </w:r>
            <w:r w:rsidRPr="0039484F">
              <w:rPr>
                <w:spacing w:val="-1"/>
                <w:sz w:val="24"/>
                <w:lang w:val="it-IT"/>
              </w:rPr>
              <w:t xml:space="preserve"> </w:t>
            </w:r>
            <w:r w:rsidRPr="0039484F">
              <w:rPr>
                <w:sz w:val="24"/>
                <w:lang w:val="it-IT"/>
              </w:rPr>
              <w:t>già</w:t>
            </w:r>
            <w:r w:rsidRPr="0039484F">
              <w:rPr>
                <w:spacing w:val="-4"/>
                <w:sz w:val="24"/>
                <w:lang w:val="it-IT"/>
              </w:rPr>
              <w:t xml:space="preserve"> </w:t>
            </w:r>
            <w:r w:rsidRPr="0039484F">
              <w:rPr>
                <w:sz w:val="24"/>
                <w:lang w:val="it-IT"/>
              </w:rPr>
              <w:t>disponibile)</w:t>
            </w:r>
          </w:p>
        </w:tc>
      </w:tr>
      <w:tr w:rsidR="00FF4262" w14:paraId="77181B1B" w14:textId="77777777" w:rsidTr="00CC05BB">
        <w:trPr>
          <w:trHeight w:val="335"/>
        </w:trPr>
        <w:tc>
          <w:tcPr>
            <w:tcW w:w="3865" w:type="dxa"/>
          </w:tcPr>
          <w:p w14:paraId="5355E2DE" w14:textId="77777777" w:rsidR="00FF4262" w:rsidRPr="0039484F" w:rsidRDefault="00FF4262" w:rsidP="00CC05BB">
            <w:pPr>
              <w:pStyle w:val="TableParagraph"/>
              <w:rPr>
                <w:rFonts w:ascii="Times New Roman"/>
                <w:lang w:val="it-IT"/>
              </w:rPr>
            </w:pPr>
          </w:p>
        </w:tc>
        <w:tc>
          <w:tcPr>
            <w:tcW w:w="3864" w:type="dxa"/>
          </w:tcPr>
          <w:p w14:paraId="20ED2E26" w14:textId="77777777" w:rsidR="00FF4262" w:rsidRPr="0039484F" w:rsidRDefault="00FF4262" w:rsidP="00CC05BB">
            <w:pPr>
              <w:pStyle w:val="TableParagraph"/>
              <w:rPr>
                <w:rFonts w:ascii="Times New Roman"/>
                <w:lang w:val="it-IT"/>
              </w:rPr>
            </w:pPr>
          </w:p>
        </w:tc>
        <w:tc>
          <w:tcPr>
            <w:tcW w:w="3867" w:type="dxa"/>
          </w:tcPr>
          <w:p w14:paraId="461036EE" w14:textId="77777777" w:rsidR="00FF4262" w:rsidRPr="0039484F" w:rsidRDefault="00FF4262" w:rsidP="00CC05BB">
            <w:pPr>
              <w:pStyle w:val="TableParagraph"/>
              <w:rPr>
                <w:rFonts w:ascii="Times New Roman"/>
                <w:lang w:val="it-IT"/>
              </w:rPr>
            </w:pPr>
          </w:p>
        </w:tc>
      </w:tr>
      <w:tr w:rsidR="00FF4262" w14:paraId="19343ACB" w14:textId="77777777" w:rsidTr="00CC05BB">
        <w:trPr>
          <w:trHeight w:val="333"/>
        </w:trPr>
        <w:tc>
          <w:tcPr>
            <w:tcW w:w="3865" w:type="dxa"/>
          </w:tcPr>
          <w:p w14:paraId="72D4C20F" w14:textId="77777777" w:rsidR="00FF4262" w:rsidRPr="0039484F" w:rsidRDefault="00FF4262" w:rsidP="00CC05BB">
            <w:pPr>
              <w:pStyle w:val="TableParagraph"/>
              <w:rPr>
                <w:rFonts w:ascii="Times New Roman"/>
                <w:lang w:val="it-IT"/>
              </w:rPr>
            </w:pPr>
          </w:p>
        </w:tc>
        <w:tc>
          <w:tcPr>
            <w:tcW w:w="3864" w:type="dxa"/>
          </w:tcPr>
          <w:p w14:paraId="67259EFA" w14:textId="77777777" w:rsidR="00FF4262" w:rsidRPr="0039484F" w:rsidRDefault="00FF4262" w:rsidP="00CC05BB">
            <w:pPr>
              <w:pStyle w:val="TableParagraph"/>
              <w:rPr>
                <w:rFonts w:ascii="Times New Roman"/>
                <w:lang w:val="it-IT"/>
              </w:rPr>
            </w:pPr>
          </w:p>
        </w:tc>
        <w:tc>
          <w:tcPr>
            <w:tcW w:w="3867" w:type="dxa"/>
          </w:tcPr>
          <w:p w14:paraId="2950BB75" w14:textId="77777777" w:rsidR="00FF4262" w:rsidRPr="0039484F" w:rsidRDefault="00FF4262" w:rsidP="00CC05BB">
            <w:pPr>
              <w:pStyle w:val="TableParagraph"/>
              <w:rPr>
                <w:rFonts w:ascii="Times New Roman"/>
                <w:lang w:val="it-IT"/>
              </w:rPr>
            </w:pPr>
          </w:p>
        </w:tc>
      </w:tr>
      <w:tr w:rsidR="00FF4262" w14:paraId="0CA7E58D" w14:textId="77777777" w:rsidTr="00CC05BB">
        <w:trPr>
          <w:trHeight w:val="335"/>
        </w:trPr>
        <w:tc>
          <w:tcPr>
            <w:tcW w:w="3865" w:type="dxa"/>
          </w:tcPr>
          <w:p w14:paraId="03C03592" w14:textId="77777777" w:rsidR="00FF4262" w:rsidRPr="0039484F" w:rsidRDefault="00FF4262" w:rsidP="00CC05BB">
            <w:pPr>
              <w:pStyle w:val="TableParagraph"/>
              <w:rPr>
                <w:rFonts w:ascii="Times New Roman"/>
                <w:lang w:val="it-IT"/>
              </w:rPr>
            </w:pPr>
          </w:p>
        </w:tc>
        <w:tc>
          <w:tcPr>
            <w:tcW w:w="3864" w:type="dxa"/>
          </w:tcPr>
          <w:p w14:paraId="7FD3E1E0" w14:textId="77777777" w:rsidR="00FF4262" w:rsidRPr="0039484F" w:rsidRDefault="00FF4262" w:rsidP="00CC05BB">
            <w:pPr>
              <w:pStyle w:val="TableParagraph"/>
              <w:rPr>
                <w:rFonts w:ascii="Times New Roman"/>
                <w:lang w:val="it-IT"/>
              </w:rPr>
            </w:pPr>
          </w:p>
        </w:tc>
        <w:tc>
          <w:tcPr>
            <w:tcW w:w="3867" w:type="dxa"/>
          </w:tcPr>
          <w:p w14:paraId="7E8D4548" w14:textId="77777777" w:rsidR="00FF4262" w:rsidRPr="0039484F" w:rsidRDefault="00FF4262" w:rsidP="00CC05BB">
            <w:pPr>
              <w:pStyle w:val="TableParagraph"/>
              <w:rPr>
                <w:rFonts w:ascii="Times New Roman"/>
                <w:lang w:val="it-IT"/>
              </w:rPr>
            </w:pPr>
          </w:p>
        </w:tc>
      </w:tr>
      <w:tr w:rsidR="00FF4262" w14:paraId="40DF2332" w14:textId="77777777" w:rsidTr="00CC05BB">
        <w:trPr>
          <w:trHeight w:val="333"/>
        </w:trPr>
        <w:tc>
          <w:tcPr>
            <w:tcW w:w="3865" w:type="dxa"/>
          </w:tcPr>
          <w:p w14:paraId="201E1895" w14:textId="77777777" w:rsidR="00FF4262" w:rsidRPr="0039484F" w:rsidRDefault="00FF4262" w:rsidP="00CC05BB">
            <w:pPr>
              <w:pStyle w:val="TableParagraph"/>
              <w:rPr>
                <w:rFonts w:ascii="Times New Roman"/>
                <w:lang w:val="it-IT"/>
              </w:rPr>
            </w:pPr>
          </w:p>
        </w:tc>
        <w:tc>
          <w:tcPr>
            <w:tcW w:w="3864" w:type="dxa"/>
          </w:tcPr>
          <w:p w14:paraId="3DA1D51C" w14:textId="77777777" w:rsidR="00FF4262" w:rsidRPr="0039484F" w:rsidRDefault="00FF4262" w:rsidP="00CC05BB">
            <w:pPr>
              <w:pStyle w:val="TableParagraph"/>
              <w:rPr>
                <w:rFonts w:ascii="Times New Roman"/>
                <w:lang w:val="it-IT"/>
              </w:rPr>
            </w:pPr>
          </w:p>
        </w:tc>
        <w:tc>
          <w:tcPr>
            <w:tcW w:w="3867" w:type="dxa"/>
          </w:tcPr>
          <w:p w14:paraId="047969DE" w14:textId="77777777" w:rsidR="00FF4262" w:rsidRPr="0039484F" w:rsidRDefault="00FF4262" w:rsidP="00CC05BB">
            <w:pPr>
              <w:pStyle w:val="TableParagraph"/>
              <w:rPr>
                <w:rFonts w:ascii="Times New Roman"/>
                <w:lang w:val="it-IT"/>
              </w:rPr>
            </w:pPr>
          </w:p>
        </w:tc>
      </w:tr>
      <w:tr w:rsidR="00FF4262" w14:paraId="28171AB7" w14:textId="77777777" w:rsidTr="00CC05BB">
        <w:trPr>
          <w:trHeight w:val="335"/>
        </w:trPr>
        <w:tc>
          <w:tcPr>
            <w:tcW w:w="3865" w:type="dxa"/>
          </w:tcPr>
          <w:p w14:paraId="4B55FBD2" w14:textId="77777777" w:rsidR="00FF4262" w:rsidRPr="0039484F" w:rsidRDefault="00FF4262" w:rsidP="00CC05BB">
            <w:pPr>
              <w:pStyle w:val="TableParagraph"/>
              <w:rPr>
                <w:rFonts w:ascii="Times New Roman"/>
                <w:lang w:val="it-IT"/>
              </w:rPr>
            </w:pPr>
          </w:p>
        </w:tc>
        <w:tc>
          <w:tcPr>
            <w:tcW w:w="3864" w:type="dxa"/>
          </w:tcPr>
          <w:p w14:paraId="3CAA8C25" w14:textId="77777777" w:rsidR="00FF4262" w:rsidRPr="0039484F" w:rsidRDefault="00FF4262" w:rsidP="00CC05BB">
            <w:pPr>
              <w:pStyle w:val="TableParagraph"/>
              <w:rPr>
                <w:rFonts w:ascii="Times New Roman"/>
                <w:lang w:val="it-IT"/>
              </w:rPr>
            </w:pPr>
          </w:p>
        </w:tc>
        <w:tc>
          <w:tcPr>
            <w:tcW w:w="3867" w:type="dxa"/>
          </w:tcPr>
          <w:p w14:paraId="75CF2DA5" w14:textId="77777777" w:rsidR="00FF4262" w:rsidRPr="0039484F" w:rsidRDefault="00FF4262" w:rsidP="00CC05BB">
            <w:pPr>
              <w:pStyle w:val="TableParagraph"/>
              <w:rPr>
                <w:rFonts w:ascii="Times New Roman"/>
                <w:lang w:val="it-IT"/>
              </w:rPr>
            </w:pPr>
          </w:p>
        </w:tc>
      </w:tr>
      <w:tr w:rsidR="00FF4262" w14:paraId="3073CB2D" w14:textId="77777777" w:rsidTr="00CC05BB">
        <w:trPr>
          <w:trHeight w:val="335"/>
        </w:trPr>
        <w:tc>
          <w:tcPr>
            <w:tcW w:w="3865" w:type="dxa"/>
          </w:tcPr>
          <w:p w14:paraId="1968970E" w14:textId="77777777" w:rsidR="00FF4262" w:rsidRPr="0039484F" w:rsidRDefault="00FF4262" w:rsidP="00CC05BB">
            <w:pPr>
              <w:pStyle w:val="TableParagraph"/>
              <w:rPr>
                <w:rFonts w:ascii="Times New Roman"/>
                <w:lang w:val="it-IT"/>
              </w:rPr>
            </w:pPr>
          </w:p>
        </w:tc>
        <w:tc>
          <w:tcPr>
            <w:tcW w:w="3864" w:type="dxa"/>
          </w:tcPr>
          <w:p w14:paraId="5C77ACE1" w14:textId="77777777" w:rsidR="00FF4262" w:rsidRPr="0039484F" w:rsidRDefault="00FF4262" w:rsidP="00CC05BB">
            <w:pPr>
              <w:pStyle w:val="TableParagraph"/>
              <w:rPr>
                <w:rFonts w:ascii="Times New Roman"/>
                <w:lang w:val="it-IT"/>
              </w:rPr>
            </w:pPr>
          </w:p>
        </w:tc>
        <w:tc>
          <w:tcPr>
            <w:tcW w:w="3867" w:type="dxa"/>
          </w:tcPr>
          <w:p w14:paraId="763027CD" w14:textId="77777777" w:rsidR="00FF4262" w:rsidRPr="0039484F" w:rsidRDefault="00FF4262" w:rsidP="00CC05BB">
            <w:pPr>
              <w:pStyle w:val="TableParagraph"/>
              <w:rPr>
                <w:rFonts w:ascii="Times New Roman"/>
                <w:lang w:val="it-IT"/>
              </w:rPr>
            </w:pPr>
          </w:p>
        </w:tc>
      </w:tr>
    </w:tbl>
    <w:p w14:paraId="65463FCF" w14:textId="77777777" w:rsidR="00FF4262" w:rsidRDefault="00FF4262" w:rsidP="00FF4262">
      <w:pPr>
        <w:rPr>
          <w:rFonts w:ascii="Times New Roman"/>
        </w:rPr>
        <w:sectPr w:rsidR="00FF4262">
          <w:pgSz w:w="11910" w:h="16840"/>
          <w:pgMar w:top="1820" w:right="0" w:bottom="1660" w:left="120" w:header="534" w:footer="1469" w:gutter="0"/>
          <w:cols w:space="720"/>
        </w:sectPr>
      </w:pPr>
    </w:p>
    <w:p w14:paraId="530AC675" w14:textId="77777777" w:rsidR="00FF4262" w:rsidRDefault="00FF4262" w:rsidP="00FF4262">
      <w:pPr>
        <w:pStyle w:val="Corpotesto"/>
        <w:rPr>
          <w:sz w:val="20"/>
        </w:rPr>
      </w:pPr>
    </w:p>
    <w:p w14:paraId="5F6C63AC" w14:textId="77777777" w:rsidR="00FF4262" w:rsidRDefault="00FF4262" w:rsidP="00FF4262">
      <w:pPr>
        <w:pStyle w:val="Corpotesto"/>
        <w:rPr>
          <w:sz w:val="20"/>
        </w:rPr>
      </w:pPr>
    </w:p>
    <w:p w14:paraId="5C38B046" w14:textId="77777777" w:rsidR="00FF4262" w:rsidRDefault="00FF4262" w:rsidP="00FF4262">
      <w:pPr>
        <w:pStyle w:val="Corpotesto"/>
        <w:spacing w:before="7"/>
        <w:rPr>
          <w:sz w:val="12"/>
        </w:rPr>
      </w:pPr>
    </w:p>
    <w:tbl>
      <w:tblPr>
        <w:tblStyle w:val="TableNormal"/>
        <w:tblW w:w="11596" w:type="dxa"/>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3864"/>
        <w:gridCol w:w="3867"/>
      </w:tblGrid>
      <w:tr w:rsidR="00FF4262" w14:paraId="2A826469" w14:textId="77777777" w:rsidTr="00FF4262">
        <w:trPr>
          <w:trHeight w:val="335"/>
        </w:trPr>
        <w:tc>
          <w:tcPr>
            <w:tcW w:w="3865" w:type="dxa"/>
          </w:tcPr>
          <w:p w14:paraId="05CF51C3" w14:textId="77777777" w:rsidR="00FF4262" w:rsidRPr="0039484F" w:rsidRDefault="00FF4262" w:rsidP="00CC05BB">
            <w:pPr>
              <w:pStyle w:val="TableParagraph"/>
              <w:rPr>
                <w:rFonts w:ascii="Times New Roman"/>
                <w:lang w:val="it-IT"/>
              </w:rPr>
            </w:pPr>
          </w:p>
        </w:tc>
        <w:tc>
          <w:tcPr>
            <w:tcW w:w="3864" w:type="dxa"/>
          </w:tcPr>
          <w:p w14:paraId="7D8061A1" w14:textId="77777777" w:rsidR="00FF4262" w:rsidRPr="0039484F" w:rsidRDefault="00FF4262" w:rsidP="00CC05BB">
            <w:pPr>
              <w:pStyle w:val="TableParagraph"/>
              <w:rPr>
                <w:rFonts w:ascii="Times New Roman"/>
                <w:lang w:val="it-IT"/>
              </w:rPr>
            </w:pPr>
          </w:p>
        </w:tc>
        <w:tc>
          <w:tcPr>
            <w:tcW w:w="3867" w:type="dxa"/>
          </w:tcPr>
          <w:p w14:paraId="412E5BBE" w14:textId="77777777" w:rsidR="00FF4262" w:rsidRPr="0039484F" w:rsidRDefault="00FF4262" w:rsidP="00CC05BB">
            <w:pPr>
              <w:pStyle w:val="TableParagraph"/>
              <w:rPr>
                <w:rFonts w:ascii="Times New Roman"/>
                <w:lang w:val="it-IT"/>
              </w:rPr>
            </w:pPr>
          </w:p>
        </w:tc>
      </w:tr>
      <w:tr w:rsidR="00FF4262" w14:paraId="0DA2B9D3" w14:textId="77777777" w:rsidTr="00FF4262">
        <w:trPr>
          <w:trHeight w:val="333"/>
        </w:trPr>
        <w:tc>
          <w:tcPr>
            <w:tcW w:w="3865" w:type="dxa"/>
          </w:tcPr>
          <w:p w14:paraId="6752E88F" w14:textId="77777777" w:rsidR="00FF4262" w:rsidRPr="0039484F" w:rsidRDefault="00FF4262" w:rsidP="00CC05BB">
            <w:pPr>
              <w:pStyle w:val="TableParagraph"/>
              <w:rPr>
                <w:rFonts w:ascii="Times New Roman"/>
                <w:lang w:val="it-IT"/>
              </w:rPr>
            </w:pPr>
          </w:p>
        </w:tc>
        <w:tc>
          <w:tcPr>
            <w:tcW w:w="3864" w:type="dxa"/>
          </w:tcPr>
          <w:p w14:paraId="72B09CAC" w14:textId="77777777" w:rsidR="00FF4262" w:rsidRPr="0039484F" w:rsidRDefault="00FF4262" w:rsidP="00CC05BB">
            <w:pPr>
              <w:pStyle w:val="TableParagraph"/>
              <w:rPr>
                <w:rFonts w:ascii="Times New Roman"/>
                <w:lang w:val="it-IT"/>
              </w:rPr>
            </w:pPr>
          </w:p>
        </w:tc>
        <w:tc>
          <w:tcPr>
            <w:tcW w:w="3867" w:type="dxa"/>
          </w:tcPr>
          <w:p w14:paraId="7C7773CF" w14:textId="77777777" w:rsidR="00FF4262" w:rsidRPr="0039484F" w:rsidRDefault="00FF4262" w:rsidP="00CC05BB">
            <w:pPr>
              <w:pStyle w:val="TableParagraph"/>
              <w:rPr>
                <w:rFonts w:ascii="Times New Roman"/>
                <w:lang w:val="it-IT"/>
              </w:rPr>
            </w:pPr>
          </w:p>
        </w:tc>
      </w:tr>
      <w:tr w:rsidR="00FF4262" w14:paraId="42564C8E" w14:textId="77777777" w:rsidTr="00FF4262">
        <w:trPr>
          <w:trHeight w:val="335"/>
        </w:trPr>
        <w:tc>
          <w:tcPr>
            <w:tcW w:w="3865" w:type="dxa"/>
          </w:tcPr>
          <w:p w14:paraId="36BF7D3D" w14:textId="77777777" w:rsidR="00FF4262" w:rsidRPr="0039484F" w:rsidRDefault="00FF4262" w:rsidP="00CC05BB">
            <w:pPr>
              <w:pStyle w:val="TableParagraph"/>
              <w:rPr>
                <w:rFonts w:ascii="Times New Roman"/>
                <w:lang w:val="it-IT"/>
              </w:rPr>
            </w:pPr>
          </w:p>
        </w:tc>
        <w:tc>
          <w:tcPr>
            <w:tcW w:w="3864" w:type="dxa"/>
          </w:tcPr>
          <w:p w14:paraId="6B345FBB" w14:textId="77777777" w:rsidR="00FF4262" w:rsidRPr="0039484F" w:rsidRDefault="00FF4262" w:rsidP="00CC05BB">
            <w:pPr>
              <w:pStyle w:val="TableParagraph"/>
              <w:rPr>
                <w:rFonts w:ascii="Times New Roman"/>
                <w:lang w:val="it-IT"/>
              </w:rPr>
            </w:pPr>
          </w:p>
        </w:tc>
        <w:tc>
          <w:tcPr>
            <w:tcW w:w="3867" w:type="dxa"/>
          </w:tcPr>
          <w:p w14:paraId="53496937" w14:textId="77777777" w:rsidR="00FF4262" w:rsidRPr="0039484F" w:rsidRDefault="00FF4262" w:rsidP="00CC05BB">
            <w:pPr>
              <w:pStyle w:val="TableParagraph"/>
              <w:rPr>
                <w:rFonts w:ascii="Times New Roman"/>
                <w:lang w:val="it-IT"/>
              </w:rPr>
            </w:pPr>
          </w:p>
        </w:tc>
      </w:tr>
    </w:tbl>
    <w:p w14:paraId="03C3BACE" w14:textId="77777777" w:rsidR="00FF4262" w:rsidRDefault="00FF4262" w:rsidP="00FF4262"/>
    <w:p w14:paraId="06E234CD" w14:textId="77777777" w:rsidR="00FF4262" w:rsidRDefault="00FF4262" w:rsidP="00FF4262"/>
    <w:sectPr w:rsidR="00FF426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81374" w14:textId="77777777" w:rsidR="00DE5D59" w:rsidRDefault="00DE5D59" w:rsidP="00FF4262">
      <w:pPr>
        <w:spacing w:after="0" w:line="240" w:lineRule="auto"/>
      </w:pPr>
      <w:r>
        <w:separator/>
      </w:r>
    </w:p>
  </w:endnote>
  <w:endnote w:type="continuationSeparator" w:id="0">
    <w:p w14:paraId="3E8BB1FB" w14:textId="77777777" w:rsidR="00DE5D59" w:rsidRDefault="00DE5D59" w:rsidP="00FF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95D59" w14:textId="77777777" w:rsidR="00DE5D59" w:rsidRDefault="00DE5D59" w:rsidP="00FF4262">
      <w:pPr>
        <w:spacing w:after="0" w:line="240" w:lineRule="auto"/>
      </w:pPr>
      <w:r>
        <w:separator/>
      </w:r>
    </w:p>
  </w:footnote>
  <w:footnote w:type="continuationSeparator" w:id="0">
    <w:p w14:paraId="5FDFF9AB" w14:textId="77777777" w:rsidR="00DE5D59" w:rsidRDefault="00DE5D59" w:rsidP="00FF4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89"/>
    <w:rsid w:val="000256DB"/>
    <w:rsid w:val="00174D7C"/>
    <w:rsid w:val="00262C1B"/>
    <w:rsid w:val="0039484F"/>
    <w:rsid w:val="004C0DDD"/>
    <w:rsid w:val="005C53C2"/>
    <w:rsid w:val="00620646"/>
    <w:rsid w:val="00752F2F"/>
    <w:rsid w:val="008632E1"/>
    <w:rsid w:val="008736B7"/>
    <w:rsid w:val="009D652C"/>
    <w:rsid w:val="00DE5D59"/>
    <w:rsid w:val="00E214DB"/>
    <w:rsid w:val="00E47841"/>
    <w:rsid w:val="00E70789"/>
    <w:rsid w:val="00F227F7"/>
    <w:rsid w:val="00FF37D0"/>
    <w:rsid w:val="00FF4262"/>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B7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Normale"/>
    <w:link w:val="Titolo2Carattere"/>
    <w:uiPriority w:val="1"/>
    <w:qFormat/>
    <w:rsid w:val="00FF4262"/>
    <w:pPr>
      <w:widowControl w:val="0"/>
      <w:autoSpaceDE w:val="0"/>
      <w:autoSpaceDN w:val="0"/>
      <w:spacing w:after="0" w:line="240" w:lineRule="auto"/>
      <w:ind w:left="2373"/>
      <w:jc w:val="center"/>
      <w:outlineLvl w:val="1"/>
    </w:pPr>
    <w:rPr>
      <w:rFonts w:ascii="Comic Sans MS" w:eastAsia="Comic Sans MS" w:hAnsi="Comic Sans MS" w:cs="Comic Sans MS"/>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37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7D0"/>
    <w:rPr>
      <w:rFonts w:ascii="Tahoma" w:hAnsi="Tahoma" w:cs="Tahoma"/>
      <w:sz w:val="16"/>
      <w:szCs w:val="16"/>
    </w:rPr>
  </w:style>
  <w:style w:type="character" w:customStyle="1" w:styleId="Titolo2Carattere">
    <w:name w:val="Titolo 2 Carattere"/>
    <w:basedOn w:val="Carpredefinitoparagrafo"/>
    <w:link w:val="Titolo2"/>
    <w:uiPriority w:val="1"/>
    <w:rsid w:val="00FF4262"/>
    <w:rPr>
      <w:rFonts w:ascii="Comic Sans MS" w:eastAsia="Comic Sans MS" w:hAnsi="Comic Sans MS" w:cs="Comic Sans MS"/>
      <w:b/>
      <w:bCs/>
      <w:sz w:val="24"/>
      <w:szCs w:val="24"/>
    </w:rPr>
  </w:style>
  <w:style w:type="table" w:customStyle="1" w:styleId="TableNormal">
    <w:name w:val="Table Normal"/>
    <w:uiPriority w:val="2"/>
    <w:semiHidden/>
    <w:unhideWhenUsed/>
    <w:qFormat/>
    <w:rsid w:val="00FF42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F4262"/>
    <w:pPr>
      <w:widowControl w:val="0"/>
      <w:autoSpaceDE w:val="0"/>
      <w:autoSpaceDN w:val="0"/>
      <w:spacing w:after="0" w:line="240" w:lineRule="auto"/>
    </w:pPr>
    <w:rPr>
      <w:rFonts w:ascii="Comic Sans MS" w:eastAsia="Comic Sans MS" w:hAnsi="Comic Sans MS" w:cs="Comic Sans MS"/>
      <w:sz w:val="24"/>
      <w:szCs w:val="24"/>
    </w:rPr>
  </w:style>
  <w:style w:type="character" w:customStyle="1" w:styleId="CorpotestoCarattere">
    <w:name w:val="Corpo testo Carattere"/>
    <w:basedOn w:val="Carpredefinitoparagrafo"/>
    <w:link w:val="Corpotesto"/>
    <w:uiPriority w:val="1"/>
    <w:rsid w:val="00FF4262"/>
    <w:rPr>
      <w:rFonts w:ascii="Comic Sans MS" w:eastAsia="Comic Sans MS" w:hAnsi="Comic Sans MS" w:cs="Comic Sans MS"/>
      <w:sz w:val="24"/>
      <w:szCs w:val="24"/>
    </w:rPr>
  </w:style>
  <w:style w:type="paragraph" w:customStyle="1" w:styleId="TableParagraph">
    <w:name w:val="Table Paragraph"/>
    <w:basedOn w:val="Normale"/>
    <w:uiPriority w:val="1"/>
    <w:qFormat/>
    <w:rsid w:val="00FF4262"/>
    <w:pPr>
      <w:widowControl w:val="0"/>
      <w:autoSpaceDE w:val="0"/>
      <w:autoSpaceDN w:val="0"/>
      <w:spacing w:after="0" w:line="240" w:lineRule="auto"/>
    </w:pPr>
    <w:rPr>
      <w:rFonts w:ascii="Comic Sans MS" w:eastAsia="Comic Sans MS" w:hAnsi="Comic Sans MS" w:cs="Comic Sans MS"/>
    </w:rPr>
  </w:style>
  <w:style w:type="paragraph" w:styleId="Intestazione">
    <w:name w:val="header"/>
    <w:basedOn w:val="Normale"/>
    <w:link w:val="IntestazioneCarattere"/>
    <w:uiPriority w:val="99"/>
    <w:unhideWhenUsed/>
    <w:rsid w:val="00FF4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262"/>
  </w:style>
  <w:style w:type="paragraph" w:styleId="Pidipagina">
    <w:name w:val="footer"/>
    <w:basedOn w:val="Normale"/>
    <w:link w:val="PidipaginaCarattere"/>
    <w:uiPriority w:val="99"/>
    <w:unhideWhenUsed/>
    <w:rsid w:val="00FF4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1182</Words>
  <Characters>6742</Characters>
  <Application>Microsoft Macintosh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Fiammetta Fiammeri</cp:lastModifiedBy>
  <cp:revision>2</cp:revision>
  <dcterms:created xsi:type="dcterms:W3CDTF">2023-02-07T18:55:00Z</dcterms:created>
  <dcterms:modified xsi:type="dcterms:W3CDTF">2023-02-07T18:55:00Z</dcterms:modified>
</cp:coreProperties>
</file>